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 Francisco de Campeche, Campeche, a </w:t>
      </w:r>
      <w:r w:rsidDel="00000000" w:rsidR="00000000" w:rsidRPr="00000000">
        <w:rPr>
          <w:rFonts w:ascii="Averta" w:cs="Averta" w:eastAsia="Averta" w:hAnsi="Averta"/>
          <w:sz w:val="24"/>
          <w:szCs w:val="24"/>
          <w:rtl w:val="0"/>
        </w:rPr>
        <w:t xml:space="preserve">09</w:t>
      </w:r>
      <w:r w:rsidDel="00000000" w:rsidR="00000000" w:rsidRPr="00000000"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Averta" w:cs="Averta" w:eastAsia="Averta" w:hAnsi="Averta"/>
          <w:sz w:val="24"/>
          <w:szCs w:val="24"/>
          <w:rtl w:val="0"/>
        </w:rPr>
        <w:t xml:space="preserve">abril</w:t>
      </w:r>
      <w:r w:rsidDel="00000000" w:rsidR="00000000" w:rsidRPr="00000000"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202</w:t>
      </w:r>
      <w:r w:rsidDel="00000000" w:rsidR="00000000" w:rsidRPr="00000000">
        <w:rPr>
          <w:rFonts w:ascii="Averta" w:cs="Averta" w:eastAsia="Averta" w:hAnsi="Averta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acuerdo a los registros existentes en el archivo del Instituto de la Juventud del Estado de Campeche se hace constar que en los meses de </w:t>
      </w:r>
      <w:r w:rsidDel="00000000" w:rsidR="00000000" w:rsidRPr="00000000">
        <w:rPr>
          <w:rFonts w:ascii="Averta" w:cs="Averta" w:eastAsia="Averta" w:hAnsi="Averta"/>
          <w:i w:val="1"/>
          <w:color w:val="ff0000"/>
          <w:sz w:val="24"/>
          <w:szCs w:val="24"/>
          <w:rtl w:val="0"/>
        </w:rPr>
        <w:t xml:space="preserve">enero </w:t>
      </w:r>
      <w:r w:rsidDel="00000000" w:rsidR="00000000" w:rsidRPr="00000000">
        <w:rPr>
          <w:rFonts w:ascii="Averta" w:cs="Averta" w:eastAsia="Averta" w:hAnsi="Averta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de 202</w:t>
      </w:r>
      <w:r w:rsidDel="00000000" w:rsidR="00000000" w:rsidRPr="00000000">
        <w:rPr>
          <w:rFonts w:ascii="Averta" w:cs="Averta" w:eastAsia="Averta" w:hAnsi="Averta"/>
          <w:i w:val="1"/>
          <w:color w:val="ff0000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verta" w:cs="Averta" w:eastAsia="Averta" w:hAnsi="Averta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rFonts w:ascii="Averta" w:cs="Averta" w:eastAsia="Averta" w:hAnsi="Averta"/>
          <w:i w:val="1"/>
          <w:color w:val="ff0000"/>
          <w:sz w:val="24"/>
          <w:szCs w:val="24"/>
          <w:rtl w:val="0"/>
        </w:rPr>
        <w:t xml:space="preserve">marzo</w:t>
      </w:r>
      <w:r w:rsidDel="00000000" w:rsidR="00000000" w:rsidRPr="00000000">
        <w:rPr>
          <w:rFonts w:ascii="Averta" w:cs="Averta" w:eastAsia="Averta" w:hAnsi="Averta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de 202</w:t>
      </w:r>
      <w:r w:rsidDel="00000000" w:rsidR="00000000" w:rsidRPr="00000000">
        <w:rPr>
          <w:rFonts w:ascii="Averta" w:cs="Averta" w:eastAsia="Averta" w:hAnsi="Averta"/>
          <w:i w:val="1"/>
          <w:color w:val="ff0000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verta" w:cs="Averta" w:eastAsia="Averta" w:hAnsi="Averta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 de acuerdo a lo programado en el Programa Operativo Anual de la dependencia se realizaron las siguientes actividades: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9.0" w:type="dxa"/>
        <w:jc w:val="center"/>
        <w:tblBorders>
          <w:top w:color="595959" w:space="0" w:sz="4" w:val="single"/>
          <w:left w:color="595959" w:space="0" w:sz="4" w:val="single"/>
          <w:bottom w:color="595959" w:space="0" w:sz="4" w:val="single"/>
          <w:right w:color="595959" w:space="0" w:sz="4" w:val="single"/>
          <w:insideH w:color="595959" w:space="0" w:sz="4" w:val="single"/>
          <w:insideV w:color="595959" w:space="0" w:sz="4" w:val="single"/>
        </w:tblBorders>
        <w:tblLayout w:type="fixed"/>
        <w:tblLook w:val="00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rta" w:cs="Averta" w:eastAsia="Averta" w:hAnsi="Averta"/>
                <w:b w:val="1"/>
                <w:i w:val="0"/>
                <w:smallCaps w:val="1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rta" w:cs="Averta" w:eastAsia="Averta" w:hAnsi="Averta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Actividades Realizadas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49.8193359375" w:hRule="atLeast"/>
          <w:tblHeader w:val="0"/>
        </w:trP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rta" w:cs="Averta" w:eastAsia="Averta" w:hAnsi="Averta"/>
                <w:b w:val="1"/>
                <w:i w:val="0"/>
                <w:smallCaps w:val="1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57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7f7f7f" w:space="0" w:sz="4" w:val="single"/>
                <w:insideV w:color="000000" w:space="0" w:sz="0" w:val="nil"/>
              </w:tblBorders>
              <w:tblLayout w:type="fixed"/>
              <w:tblLook w:val="0000"/>
            </w:tblPr>
            <w:tblGrid>
              <w:gridCol w:w="2132"/>
              <w:gridCol w:w="7443"/>
              <w:tblGridChange w:id="0">
                <w:tblGrid>
                  <w:gridCol w:w="2132"/>
                  <w:gridCol w:w="7443"/>
                </w:tblGrid>
              </w:tblGridChange>
            </w:tblGrid>
            <w:tr>
              <w:trPr>
                <w:cantSplit w:val="1"/>
                <w:trHeight w:val="385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Averta" w:cs="Averta" w:eastAsia="Averta" w:hAnsi="Avert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verta" w:cs="Averta" w:eastAsia="Averta" w:hAnsi="Avert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FIN:                  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09">
                  <w:pPr>
                    <w:spacing w:line="276" w:lineRule="auto"/>
                    <w:jc w:val="both"/>
                    <w:rPr>
                      <w:rFonts w:ascii="Averta" w:cs="Averta" w:eastAsia="Averta" w:hAnsi="Averta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Averta" w:cs="Averta" w:eastAsia="Averta" w:hAnsi="Averta"/>
                      <w:color w:val="000000"/>
                      <w:vertAlign w:val="baseline"/>
                      <w:rtl w:val="0"/>
                    </w:rPr>
                    <w:t xml:space="preserve">Contribuir a la formación, inclusión y desarrollo sostenible de la juventud del Estado de Campeche.</w:t>
                  </w:r>
                </w:p>
              </w:tc>
            </w:tr>
            <w:tr>
              <w:trPr>
                <w:cantSplit w:val="1"/>
                <w:trHeight w:val="385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Averta" w:cs="Averta" w:eastAsia="Averta" w:hAnsi="Avert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verta" w:cs="Averta" w:eastAsia="Averta" w:hAnsi="Avert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Indicador:             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0B">
                  <w:pPr>
                    <w:spacing w:line="276" w:lineRule="auto"/>
                    <w:jc w:val="both"/>
                    <w:rPr>
                      <w:rFonts w:ascii="Averta" w:cs="Averta" w:eastAsia="Averta" w:hAnsi="Averta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Averta" w:cs="Averta" w:eastAsia="Averta" w:hAnsi="Averta"/>
                      <w:b w:val="1"/>
                      <w:color w:val="000000"/>
                      <w:vertAlign w:val="baseline"/>
                      <w:rtl w:val="0"/>
                    </w:rPr>
                    <w:t xml:space="preserve">1556</w:t>
                  </w:r>
                  <w:r w:rsidDel="00000000" w:rsidR="00000000" w:rsidRPr="00000000">
                    <w:rPr>
                      <w:rFonts w:ascii="Averta" w:cs="Averta" w:eastAsia="Averta" w:hAnsi="Averta"/>
                      <w:color w:val="000000"/>
                      <w:vertAlign w:val="baseline"/>
                      <w:rtl w:val="0"/>
                    </w:rPr>
                    <w:t xml:space="preserve"> Porcentaje de población juvenil atendida en el Estado.</w:t>
                  </w:r>
                </w:p>
              </w:tc>
            </w:tr>
            <w:tr>
              <w:trPr>
                <w:cantSplit w:val="1"/>
                <w:trHeight w:val="385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Averta" w:cs="Averta" w:eastAsia="Averta" w:hAnsi="Avert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verta" w:cs="Averta" w:eastAsia="Averta" w:hAnsi="Avert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PROPÓSITO: 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0D">
                  <w:pPr>
                    <w:spacing w:line="276" w:lineRule="auto"/>
                    <w:jc w:val="both"/>
                    <w:rPr>
                      <w:rFonts w:ascii="Averta" w:cs="Averta" w:eastAsia="Averta" w:hAnsi="Averta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Averta" w:cs="Averta" w:eastAsia="Averta" w:hAnsi="Averta"/>
                      <w:color w:val="000000"/>
                      <w:vertAlign w:val="baseline"/>
                      <w:rtl w:val="0"/>
                    </w:rPr>
                    <w:t xml:space="preserve">La población juvenil </w:t>
                  </w:r>
                  <w:r w:rsidDel="00000000" w:rsidR="00000000" w:rsidRPr="00000000">
                    <w:rPr>
                      <w:rFonts w:ascii="Averta" w:cs="Averta" w:eastAsia="Averta" w:hAnsi="Averta"/>
                      <w:rtl w:val="0"/>
                    </w:rPr>
                    <w:t xml:space="preserve">del Estado</w:t>
                  </w:r>
                  <w:r w:rsidDel="00000000" w:rsidR="00000000" w:rsidRPr="00000000">
                    <w:rPr>
                      <w:rFonts w:ascii="Averta" w:cs="Averta" w:eastAsia="Averta" w:hAnsi="Averta"/>
                      <w:color w:val="000000"/>
                      <w:vertAlign w:val="baseline"/>
                      <w:rtl w:val="0"/>
                    </w:rPr>
                    <w:t xml:space="preserve"> de Campeche es atendida y orientada en diferentes ámbitos para impulsar el desarrollo sostenible.</w:t>
                  </w:r>
                </w:p>
              </w:tc>
            </w:tr>
            <w:tr>
              <w:trPr>
                <w:cantSplit w:val="1"/>
                <w:trHeight w:val="385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Averta" w:cs="Averta" w:eastAsia="Averta" w:hAnsi="Avert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verta" w:cs="Averta" w:eastAsia="Averta" w:hAnsi="Avert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Indicador:   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0F">
                  <w:pPr>
                    <w:spacing w:line="276" w:lineRule="auto"/>
                    <w:jc w:val="both"/>
                    <w:rPr>
                      <w:rFonts w:ascii="Averta" w:cs="Averta" w:eastAsia="Averta" w:hAnsi="Averta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Averta" w:cs="Averta" w:eastAsia="Averta" w:hAnsi="Averta"/>
                      <w:b w:val="1"/>
                      <w:color w:val="000000"/>
                      <w:vertAlign w:val="baseline"/>
                      <w:rtl w:val="0"/>
                    </w:rPr>
                    <w:t xml:space="preserve">1557</w:t>
                  </w:r>
                  <w:r w:rsidDel="00000000" w:rsidR="00000000" w:rsidRPr="00000000">
                    <w:rPr>
                      <w:rFonts w:ascii="Averta" w:cs="Averta" w:eastAsia="Averta" w:hAnsi="Averta"/>
                      <w:color w:val="000000"/>
                      <w:vertAlign w:val="baseline"/>
                      <w:rtl w:val="0"/>
                    </w:rPr>
                    <w:t xml:space="preserve">  Tasa de variación de jóvenes participantes en los proyectos del Instituto de la Juventud.</w:t>
                  </w:r>
                </w:p>
              </w:tc>
            </w:tr>
            <w:tr>
              <w:trPr>
                <w:cantSplit w:val="1"/>
                <w:trHeight w:val="385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Averta" w:cs="Averta" w:eastAsia="Averta" w:hAnsi="Avert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verta" w:cs="Averta" w:eastAsia="Averta" w:hAnsi="Avert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Componente: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11">
                  <w:pPr>
                    <w:spacing w:line="276" w:lineRule="auto"/>
                    <w:jc w:val="both"/>
                    <w:rPr>
                      <w:rFonts w:ascii="Averta" w:cs="Averta" w:eastAsia="Averta" w:hAnsi="Averta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Averta" w:cs="Averta" w:eastAsia="Averta" w:hAnsi="Averta"/>
                      <w:b w:val="1"/>
                      <w:color w:val="000000"/>
                      <w:vertAlign w:val="baseline"/>
                      <w:rtl w:val="0"/>
                    </w:rPr>
                    <w:t xml:space="preserve">0307 </w:t>
                  </w:r>
                  <w:r w:rsidDel="00000000" w:rsidR="00000000" w:rsidRPr="00000000">
                    <w:rPr>
                      <w:rFonts w:ascii="Averta" w:cs="Averta" w:eastAsia="Averta" w:hAnsi="Averta"/>
                      <w:color w:val="000000"/>
                      <w:vertAlign w:val="baseline"/>
                      <w:rtl w:val="0"/>
                    </w:rPr>
                    <w:t xml:space="preserve">Servicios de capacitación y orientación realizadas.</w:t>
                  </w:r>
                </w:p>
              </w:tc>
            </w:tr>
            <w:tr>
              <w:trPr>
                <w:cantSplit w:val="1"/>
                <w:trHeight w:val="385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Averta" w:cs="Averta" w:eastAsia="Averta" w:hAnsi="Avert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verta" w:cs="Averta" w:eastAsia="Averta" w:hAnsi="Avert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Indicador: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13">
                  <w:pPr>
                    <w:spacing w:line="276" w:lineRule="auto"/>
                    <w:jc w:val="both"/>
                    <w:rPr>
                      <w:rFonts w:ascii="Averta" w:cs="Averta" w:eastAsia="Averta" w:hAnsi="Averta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Averta" w:cs="Averta" w:eastAsia="Averta" w:hAnsi="Averta"/>
                      <w:color w:val="000000"/>
                      <w:vertAlign w:val="baseline"/>
                      <w:rtl w:val="0"/>
                    </w:rPr>
                    <w:t xml:space="preserve">Tasa de variación de jóvenes capacitados y orientados</w:t>
                  </w:r>
                  <w:r w:rsidDel="00000000" w:rsidR="00000000" w:rsidRPr="00000000">
                    <w:rPr>
                      <w:rFonts w:ascii="Averta" w:cs="Averta" w:eastAsia="Averta" w:hAnsi="Averta"/>
                      <w:rtl w:val="0"/>
                    </w:rPr>
                    <w:t xml:space="preserve"> a través de los mecanismos de desarrollo sostenible del INJUCAM.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38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verta" w:cs="Averta" w:eastAsia="Averta" w:hAnsi="Avert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verta" w:cs="Averta" w:eastAsia="Averta" w:hAnsi="Avert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Actividad POA: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15">
                  <w:pPr>
                    <w:spacing w:line="276" w:lineRule="auto"/>
                    <w:jc w:val="both"/>
                    <w:rPr>
                      <w:rFonts w:ascii="Averta" w:cs="Averta" w:eastAsia="Averta" w:hAnsi="Averta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Averta" w:cs="Averta" w:eastAsia="Averta" w:hAnsi="Averta"/>
                      <w:b w:val="1"/>
                      <w:color w:val="000000"/>
                      <w:vertAlign w:val="baseline"/>
                      <w:rtl w:val="0"/>
                    </w:rPr>
                    <w:t xml:space="preserve">0558</w:t>
                  </w:r>
                  <w:r w:rsidDel="00000000" w:rsidR="00000000" w:rsidRPr="00000000">
                    <w:rPr>
                      <w:rFonts w:ascii="Averta" w:cs="Averta" w:eastAsia="Averta" w:hAnsi="Averta"/>
                      <w:color w:val="000000"/>
                      <w:vertAlign w:val="baseline"/>
                      <w:rtl w:val="0"/>
                    </w:rPr>
                    <w:t xml:space="preserve"> Constituir </w:t>
                  </w:r>
                  <w:r w:rsidDel="00000000" w:rsidR="00000000" w:rsidRPr="00000000">
                    <w:rPr>
                      <w:rFonts w:ascii="Averta" w:cs="Averta" w:eastAsia="Averta" w:hAnsi="Averta"/>
                      <w:rtl w:val="0"/>
                    </w:rPr>
                    <w:t xml:space="preserve">redes voluntarias municipales con juventudes de 12 a 29 años con iniciativa de mejorar su entorno social, denominadas brigadas voluntarias Táankelem Báalam.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38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verta" w:cs="Averta" w:eastAsia="Averta" w:hAnsi="Avert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verta" w:cs="Averta" w:eastAsia="Averta" w:hAnsi="Averta"/>
                      <w:b w:val="1"/>
                      <w:rtl w:val="0"/>
                    </w:rPr>
                    <w:t xml:space="preserve">Indicador</w:t>
                  </w:r>
                  <w:r w:rsidDel="00000000" w:rsidR="00000000" w:rsidRPr="00000000">
                    <w:rPr>
                      <w:rFonts w:ascii="Averta" w:cs="Averta" w:eastAsia="Averta" w:hAnsi="Avert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: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17">
                  <w:pPr>
                    <w:spacing w:line="276" w:lineRule="auto"/>
                    <w:jc w:val="both"/>
                    <w:rPr>
                      <w:rFonts w:ascii="Averta" w:cs="Averta" w:eastAsia="Averta" w:hAnsi="Averta"/>
                      <w:vertAlign w:val="baseline"/>
                    </w:rPr>
                  </w:pPr>
                  <w:r w:rsidDel="00000000" w:rsidR="00000000" w:rsidRPr="00000000">
                    <w:rPr>
                      <w:rFonts w:ascii="Averta" w:cs="Averta" w:eastAsia="Averta" w:hAnsi="Averta"/>
                      <w:b w:val="1"/>
                      <w:color w:val="000000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Averta" w:cs="Averta" w:eastAsia="Averta" w:hAnsi="Averta"/>
                      <w:b w:val="1"/>
                      <w:rtl w:val="0"/>
                    </w:rPr>
                    <w:t xml:space="preserve">272</w:t>
                  </w:r>
                  <w:r w:rsidDel="00000000" w:rsidR="00000000" w:rsidRPr="00000000">
                    <w:rPr>
                      <w:rFonts w:ascii="Averta" w:cs="Averta" w:eastAsia="Averta" w:hAnsi="Averta"/>
                      <w:b w:val="1"/>
                      <w:color w:val="000000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verta" w:cs="Averta" w:eastAsia="Averta" w:hAnsi="Averta"/>
                      <w:color w:val="000000"/>
                      <w:vertAlign w:val="baseline"/>
                      <w:rtl w:val="0"/>
                    </w:rPr>
                    <w:t xml:space="preserve">Porcentaje de </w:t>
                  </w:r>
                  <w:r w:rsidDel="00000000" w:rsidR="00000000" w:rsidRPr="00000000">
                    <w:rPr>
                      <w:rFonts w:ascii="Averta" w:cs="Averta" w:eastAsia="Averta" w:hAnsi="Averta"/>
                      <w:rtl w:val="0"/>
                    </w:rPr>
                    <w:t xml:space="preserve">las juventudes participantes en las redes voluntarias</w:t>
                  </w:r>
                  <w:r w:rsidDel="00000000" w:rsidR="00000000" w:rsidRPr="00000000">
                    <w:rPr>
                      <w:rFonts w:ascii="Averta" w:cs="Averta" w:eastAsia="Averta" w:hAnsi="Averta"/>
                      <w:color w:val="000000"/>
                      <w:vertAlign w:val="baseline"/>
                      <w:rtl w:val="0"/>
                    </w:rPr>
                    <w:t xml:space="preserve">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38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verta" w:cs="Averta" w:eastAsia="Averta" w:hAnsi="Avert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verta" w:cs="Averta" w:eastAsia="Averta" w:hAnsi="Avert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Actividad POA: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19">
                  <w:pPr>
                    <w:spacing w:line="276" w:lineRule="auto"/>
                    <w:jc w:val="both"/>
                    <w:rPr>
                      <w:rFonts w:ascii="Averta" w:cs="Averta" w:eastAsia="Averta" w:hAnsi="Averta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Averta" w:cs="Averta" w:eastAsia="Averta" w:hAnsi="Averta"/>
                      <w:b w:val="1"/>
                      <w:rtl w:val="0"/>
                    </w:rPr>
                    <w:t xml:space="preserve">1081</w:t>
                  </w:r>
                  <w:r w:rsidDel="00000000" w:rsidR="00000000" w:rsidRPr="00000000">
                    <w:rPr>
                      <w:rFonts w:ascii="Averta" w:cs="Averta" w:eastAsia="Averta" w:hAnsi="Averta"/>
                      <w:b w:val="1"/>
                      <w:color w:val="000000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verta" w:cs="Averta" w:eastAsia="Averta" w:hAnsi="Averta"/>
                      <w:color w:val="000000"/>
                      <w:vertAlign w:val="baseline"/>
                      <w:rtl w:val="0"/>
                    </w:rPr>
                    <w:t xml:space="preserve">Servicios de contención emocional, orientación y canalización psicológica a juventudes de 12 a 29 años. (Hablemos de Emociones</w:t>
                  </w:r>
                  <w:r w:rsidDel="00000000" w:rsidR="00000000" w:rsidRPr="00000000">
                    <w:rPr>
                      <w:rFonts w:ascii="Averta" w:cs="Averta" w:eastAsia="Averta" w:hAnsi="Averta"/>
                      <w:rtl w:val="0"/>
                    </w:rPr>
                    <w:t xml:space="preserve">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38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verta" w:cs="Averta" w:eastAsia="Averta" w:hAnsi="Avert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verta" w:cs="Averta" w:eastAsia="Averta" w:hAnsi="Avert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Indicador: 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Averta" w:cs="Averta" w:eastAsia="Averta" w:hAnsi="Avert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verta" w:cs="Averta" w:eastAsia="Averta" w:hAnsi="Avert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Averta" w:cs="Averta" w:eastAsia="Averta" w:hAnsi="Averta"/>
                      <w:b w:val="1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Fonts w:ascii="Averta" w:cs="Averta" w:eastAsia="Averta" w:hAnsi="Avert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Fonts w:ascii="Averta" w:cs="Averta" w:eastAsia="Averta" w:hAnsi="Avert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verta" w:cs="Averta" w:eastAsia="Averta" w:hAnsi="Averta"/>
                      <w:rtl w:val="0"/>
                    </w:rPr>
                    <w:t xml:space="preserve">Porcentaje de jóvenes de 12 a 29 años atendidos por asuntos relacionados con la salud mental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38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verta" w:cs="Averta" w:eastAsia="Averta" w:hAnsi="Avert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verta" w:cs="Averta" w:eastAsia="Averta" w:hAnsi="Averta"/>
                      <w:b w:val="1"/>
                      <w:rtl w:val="0"/>
                    </w:rPr>
                    <w:t xml:space="preserve">ACTIVIDAD POA: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Averta" w:cs="Averta" w:eastAsia="Averta" w:hAnsi="Averta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verta" w:cs="Averta" w:eastAsia="Averta" w:hAnsi="Averta"/>
                      <w:b w:val="1"/>
                      <w:rtl w:val="0"/>
                    </w:rPr>
                    <w:t xml:space="preserve">0560 </w:t>
                  </w:r>
                  <w:r w:rsidDel="00000000" w:rsidR="00000000" w:rsidRPr="00000000">
                    <w:rPr>
                      <w:rFonts w:ascii="Averta" w:cs="Averta" w:eastAsia="Averta" w:hAnsi="Averta"/>
                      <w:rtl w:val="0"/>
                    </w:rPr>
                    <w:t xml:space="preserve">Actividades para la concientización de la violencia en el noviazgo y equidad de género.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Averta" w:cs="Averta" w:eastAsia="Averta" w:hAnsi="Averta"/>
              </w:rPr>
            </w:pPr>
            <w:r w:rsidDel="00000000" w:rsidR="00000000" w:rsidRPr="00000000">
              <w:rPr>
                <w:rFonts w:ascii="Averta" w:cs="Averta" w:eastAsia="Averta" w:hAnsi="Averta"/>
                <w:b w:val="1"/>
                <w:rtl w:val="0"/>
              </w:rPr>
              <w:t xml:space="preserve">  Indicador:                  1277</w:t>
            </w:r>
            <w:r w:rsidDel="00000000" w:rsidR="00000000" w:rsidRPr="00000000">
              <w:rPr>
                <w:rFonts w:ascii="Averta" w:cs="Averta" w:eastAsia="Averta" w:hAnsi="Averta"/>
                <w:rtl w:val="0"/>
              </w:rPr>
              <w:t xml:space="preserve"> Porcentaje de jóvenes participantes en las pláticas realizadas 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Averta" w:cs="Averta" w:eastAsia="Averta" w:hAnsi="Averta"/>
              </w:rPr>
            </w:pPr>
            <w:r w:rsidDel="00000000" w:rsidR="00000000" w:rsidRPr="00000000">
              <w:rPr>
                <w:rFonts w:ascii="Averta" w:cs="Averta" w:eastAsia="Averta" w:hAnsi="Averta"/>
                <w:rtl w:val="0"/>
              </w:rPr>
              <w:t xml:space="preserve">                                      con temas de concientización sobre la violencia en el noviazgo y equidad      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Averta" w:cs="Averta" w:eastAsia="Averta" w:hAnsi="Averta"/>
              </w:rPr>
            </w:pPr>
            <w:r w:rsidDel="00000000" w:rsidR="00000000" w:rsidRPr="00000000">
              <w:rPr>
                <w:rFonts w:ascii="Averta" w:cs="Averta" w:eastAsia="Averta" w:hAnsi="Averta"/>
                <w:rtl w:val="0"/>
              </w:rPr>
              <w:t xml:space="preserve">                                      de  género.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rta" w:cs="Averta" w:eastAsia="Averta" w:hAnsi="Avert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rta" w:cs="Averta" w:eastAsia="Averta" w:hAnsi="Avert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rta" w:cs="Averta" w:eastAsia="Averta" w:hAnsi="Avert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0.0" w:type="dxa"/>
        <w:jc w:val="center"/>
        <w:tblBorders>
          <w:top w:color="595959" w:space="0" w:sz="4" w:val="single"/>
          <w:left w:color="595959" w:space="0" w:sz="4" w:val="single"/>
          <w:bottom w:color="595959" w:space="0" w:sz="4" w:val="single"/>
          <w:right w:color="595959" w:space="0" w:sz="4" w:val="single"/>
          <w:insideH w:color="595959" w:space="0" w:sz="4" w:val="single"/>
          <w:insideV w:color="595959" w:space="0" w:sz="4" w:val="single"/>
        </w:tblBorders>
        <w:tblLayout w:type="fixed"/>
        <w:tblLook w:val="0000"/>
      </w:tblPr>
      <w:tblGrid>
        <w:gridCol w:w="6870"/>
        <w:gridCol w:w="1425"/>
        <w:gridCol w:w="1485"/>
        <w:tblGridChange w:id="0">
          <w:tblGrid>
            <w:gridCol w:w="6870"/>
            <w:gridCol w:w="1425"/>
            <w:gridCol w:w="1485"/>
          </w:tblGrid>
        </w:tblGridChange>
      </w:tblGrid>
      <w:tr>
        <w:trPr>
          <w:cantSplit w:val="0"/>
          <w:trHeight w:val="323" w:hRule="atLeast"/>
          <w:tblHeader w:val="1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rta" w:cs="Averta" w:eastAsia="Averta" w:hAnsi="Avert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rta" w:cs="Averta" w:eastAsia="Averta" w:hAnsi="Avert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del Evento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rta" w:cs="Averta" w:eastAsia="Averta" w:hAnsi="Avert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rta" w:cs="Averta" w:eastAsia="Averta" w:hAnsi="Avert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</w:t>
            </w:r>
            <w:r w:rsidDel="00000000" w:rsidR="00000000" w:rsidRPr="00000000">
              <w:rPr>
                <w:rFonts w:ascii="Averta" w:cs="Averta" w:eastAsia="Averta" w:hAnsi="Averta"/>
                <w:b w:val="1"/>
                <w:sz w:val="18"/>
                <w:szCs w:val="18"/>
                <w:rtl w:val="0"/>
              </w:rPr>
              <w:t xml:space="preserve">í</w:t>
            </w:r>
            <w:r w:rsidDel="00000000" w:rsidR="00000000" w:rsidRPr="00000000">
              <w:rPr>
                <w:rFonts w:ascii="Averta" w:cs="Averta" w:eastAsia="Averta" w:hAnsi="Avert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rta" w:cs="Averta" w:eastAsia="Averta" w:hAnsi="Avert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rta" w:cs="Averta" w:eastAsia="Averta" w:hAnsi="Averta"/>
                <w:b w:val="1"/>
                <w:sz w:val="18"/>
                <w:szCs w:val="18"/>
                <w:rtl w:val="0"/>
              </w:rPr>
              <w:t xml:space="preserve">Jóvenes</w:t>
            </w:r>
            <w:r w:rsidDel="00000000" w:rsidR="00000000" w:rsidRPr="00000000">
              <w:rPr>
                <w:rFonts w:ascii="Averta" w:cs="Averta" w:eastAsia="Averta" w:hAnsi="Avert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Atendidos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595959" w:space="0" w:sz="5" w:val="single"/>
              <w:left w:color="595959" w:space="0" w:sz="5" w:val="single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Rule="auto"/>
              <w:jc w:val="both"/>
              <w:rPr>
                <w:rFonts w:ascii="Averta" w:cs="Averta" w:eastAsia="Averta" w:hAnsi="Averta"/>
                <w:color w:val="0d0d0d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0d0d0d"/>
                <w:sz w:val="18"/>
                <w:szCs w:val="18"/>
                <w:rtl w:val="0"/>
              </w:rPr>
              <w:t xml:space="preserve">Caravana del Jaguar en Sabancuy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5" w:val="single"/>
              <w:left w:color="000000" w:space="0" w:sz="0" w:val="nil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Rule="auto"/>
              <w:jc w:val="both"/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  <w:rtl w:val="0"/>
              </w:rPr>
              <w:t xml:space="preserve">04-01-2023</w:t>
            </w:r>
          </w:p>
        </w:tc>
        <w:tc>
          <w:tcPr>
            <w:tcBorders>
              <w:top w:color="595959" w:space="0" w:sz="5" w:val="single"/>
              <w:left w:color="000000" w:space="0" w:sz="0" w:val="nil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Rule="auto"/>
              <w:jc w:val="center"/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  <w:rtl w:val="0"/>
              </w:rPr>
              <w:t xml:space="preserve">51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595959" w:space="0" w:sz="5" w:val="single"/>
              <w:left w:color="595959" w:space="0" w:sz="5" w:val="single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Rule="auto"/>
              <w:jc w:val="both"/>
              <w:rPr>
                <w:rFonts w:ascii="Averta" w:cs="Averta" w:eastAsia="Averta" w:hAnsi="Averta"/>
                <w:color w:val="0d0d0d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0d0d0d"/>
                <w:sz w:val="18"/>
                <w:szCs w:val="18"/>
                <w:rtl w:val="0"/>
              </w:rPr>
              <w:t xml:space="preserve">Reparto de donaciones por el día de reyes (Escárcega)</w:t>
            </w:r>
          </w:p>
        </w:tc>
        <w:tc>
          <w:tcPr>
            <w:tcBorders>
              <w:top w:color="595959" w:space="0" w:sz="5" w:val="single"/>
              <w:left w:color="000000" w:space="0" w:sz="0" w:val="nil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Rule="auto"/>
              <w:jc w:val="both"/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  <w:rtl w:val="0"/>
              </w:rPr>
              <w:t xml:space="preserve">05-01-2023</w:t>
            </w:r>
          </w:p>
        </w:tc>
        <w:tc>
          <w:tcPr>
            <w:tcBorders>
              <w:top w:color="595959" w:space="0" w:sz="5" w:val="single"/>
              <w:left w:color="000000" w:space="0" w:sz="0" w:val="nil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Rule="auto"/>
              <w:jc w:val="center"/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  <w:rtl w:val="0"/>
              </w:rPr>
              <w:t xml:space="preserve">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595959" w:space="0" w:sz="5" w:val="single"/>
              <w:left w:color="595959" w:space="0" w:sz="5" w:val="single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Rule="auto"/>
              <w:jc w:val="both"/>
              <w:rPr>
                <w:rFonts w:ascii="Averta" w:cs="Averta" w:eastAsia="Averta" w:hAnsi="Averta"/>
                <w:color w:val="0d0d0d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0d0d0d"/>
                <w:sz w:val="18"/>
                <w:szCs w:val="18"/>
                <w:rtl w:val="0"/>
              </w:rPr>
              <w:t xml:space="preserve">Taller “No más Bullying” (Sede Escárcega)</w:t>
            </w:r>
          </w:p>
        </w:tc>
        <w:tc>
          <w:tcPr>
            <w:tcBorders>
              <w:top w:color="595959" w:space="0" w:sz="5" w:val="single"/>
              <w:left w:color="000000" w:space="0" w:sz="0" w:val="nil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Rule="auto"/>
              <w:jc w:val="both"/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  <w:rtl w:val="0"/>
              </w:rPr>
              <w:t xml:space="preserve">09-01-2023</w:t>
            </w:r>
          </w:p>
        </w:tc>
        <w:tc>
          <w:tcPr>
            <w:tcBorders>
              <w:top w:color="595959" w:space="0" w:sz="5" w:val="single"/>
              <w:left w:color="000000" w:space="0" w:sz="0" w:val="nil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Rule="auto"/>
              <w:jc w:val="center"/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  <w:rtl w:val="0"/>
              </w:rPr>
              <w:t xml:space="preserve">27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595959" w:space="0" w:sz="5" w:val="single"/>
              <w:left w:color="595959" w:space="0" w:sz="5" w:val="single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Rule="auto"/>
              <w:jc w:val="both"/>
              <w:rPr>
                <w:rFonts w:ascii="Averta" w:cs="Averta" w:eastAsia="Averta" w:hAnsi="Averta"/>
                <w:color w:val="0d0d0d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0d0d0d"/>
                <w:sz w:val="18"/>
                <w:szCs w:val="18"/>
                <w:rtl w:val="0"/>
              </w:rPr>
              <w:t xml:space="preserve">Plática “Depresión” (Sede Escárcega)</w:t>
            </w:r>
          </w:p>
        </w:tc>
        <w:tc>
          <w:tcPr>
            <w:tcBorders>
              <w:top w:color="595959" w:space="0" w:sz="5" w:val="single"/>
              <w:left w:color="000000" w:space="0" w:sz="0" w:val="nil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Rule="auto"/>
              <w:jc w:val="both"/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  <w:rtl w:val="0"/>
              </w:rPr>
              <w:t xml:space="preserve">10-01-2023 y 11-01-2023 </w:t>
            </w:r>
          </w:p>
        </w:tc>
        <w:tc>
          <w:tcPr>
            <w:tcBorders>
              <w:top w:color="595959" w:space="0" w:sz="5" w:val="single"/>
              <w:left w:color="000000" w:space="0" w:sz="0" w:val="nil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Rule="auto"/>
              <w:jc w:val="center"/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  <w:rtl w:val="0"/>
              </w:rPr>
              <w:t xml:space="preserve">142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595959" w:space="0" w:sz="5" w:val="single"/>
              <w:left w:color="595959" w:space="0" w:sz="5" w:val="single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Rule="auto"/>
              <w:jc w:val="both"/>
              <w:rPr>
                <w:rFonts w:ascii="Averta" w:cs="Averta" w:eastAsia="Averta" w:hAnsi="Averta"/>
                <w:color w:val="0d0d0d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0d0d0d"/>
                <w:sz w:val="18"/>
                <w:szCs w:val="18"/>
                <w:rtl w:val="0"/>
              </w:rPr>
              <w:t xml:space="preserve">Promoción de servicios del INJUCAM - (Sede Escárcega “Kérmes Jóvenes Emprendedores”</w:t>
            </w:r>
          </w:p>
        </w:tc>
        <w:tc>
          <w:tcPr>
            <w:tcBorders>
              <w:top w:color="595959" w:space="0" w:sz="5" w:val="single"/>
              <w:left w:color="000000" w:space="0" w:sz="0" w:val="nil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Rule="auto"/>
              <w:jc w:val="both"/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  <w:rtl w:val="0"/>
              </w:rPr>
              <w:t xml:space="preserve">23-01-2023</w:t>
            </w:r>
          </w:p>
        </w:tc>
        <w:tc>
          <w:tcPr>
            <w:tcBorders>
              <w:top w:color="595959" w:space="0" w:sz="5" w:val="single"/>
              <w:left w:color="000000" w:space="0" w:sz="0" w:val="nil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Rule="auto"/>
              <w:jc w:val="center"/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  <w:rtl w:val="0"/>
              </w:rPr>
              <w:t xml:space="preserve">30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595959" w:space="0" w:sz="5" w:val="single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Rule="auto"/>
              <w:jc w:val="both"/>
              <w:rPr>
                <w:rFonts w:ascii="Averta" w:cs="Averta" w:eastAsia="Averta" w:hAnsi="Averta"/>
                <w:color w:val="0d0d0d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0d0d0d"/>
                <w:sz w:val="18"/>
                <w:szCs w:val="18"/>
                <w:rtl w:val="0"/>
              </w:rPr>
              <w:t xml:space="preserve">Promoción de los servicios del INJUCAM – Facultad de Humanidades (Servicio social)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Rule="auto"/>
              <w:jc w:val="both"/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  <w:rtl w:val="0"/>
              </w:rPr>
              <w:t xml:space="preserve">24-01-2023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Rule="auto"/>
              <w:jc w:val="center"/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  <w:rtl w:val="0"/>
              </w:rPr>
              <w:t xml:space="preserve">66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595959" w:space="0" w:sz="5" w:val="single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Rule="auto"/>
              <w:jc w:val="both"/>
              <w:rPr>
                <w:rFonts w:ascii="Averta" w:cs="Averta" w:eastAsia="Averta" w:hAnsi="Averta"/>
                <w:color w:val="0d0d0d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0d0d0d"/>
                <w:sz w:val="18"/>
                <w:szCs w:val="18"/>
                <w:rtl w:val="0"/>
              </w:rPr>
              <w:t xml:space="preserve">Feria del empleo (Difusión de servicios INJUCAM)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Rule="auto"/>
              <w:jc w:val="both"/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  <w:rtl w:val="0"/>
              </w:rPr>
              <w:t xml:space="preserve">28-01-2023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Rule="auto"/>
              <w:jc w:val="center"/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  <w:rtl w:val="0"/>
              </w:rPr>
              <w:t xml:space="preserve">34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595959" w:space="0" w:sz="5" w:val="single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Rule="auto"/>
              <w:jc w:val="both"/>
              <w:rPr>
                <w:rFonts w:ascii="Averta" w:cs="Averta" w:eastAsia="Averta" w:hAnsi="Averta"/>
                <w:color w:val="0d0d0d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0d0d0d"/>
                <w:sz w:val="18"/>
                <w:szCs w:val="18"/>
                <w:rtl w:val="0"/>
              </w:rPr>
              <w:t xml:space="preserve">Difusión de Servicios INJUCAM y renovación voluntariado (Carmen)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Rule="auto"/>
              <w:jc w:val="both"/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  <w:rtl w:val="0"/>
              </w:rPr>
              <w:t xml:space="preserve">28-01-2023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Rule="auto"/>
              <w:jc w:val="center"/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  <w:rtl w:val="0"/>
              </w:rPr>
              <w:t xml:space="preserve">29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595959" w:space="0" w:sz="5" w:val="single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Rule="auto"/>
              <w:jc w:val="both"/>
              <w:rPr>
                <w:rFonts w:ascii="Averta" w:cs="Averta" w:eastAsia="Averta" w:hAnsi="Averta"/>
                <w:color w:val="0d0d0d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0d0d0d"/>
                <w:sz w:val="18"/>
                <w:szCs w:val="18"/>
                <w:rtl w:val="0"/>
              </w:rPr>
              <w:t xml:space="preserve">Promoción de los servicios del INJUCAM y Servicio Social – Facultad de Humanidades (UAC)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Rule="auto"/>
              <w:jc w:val="both"/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  <w:rtl w:val="0"/>
              </w:rPr>
              <w:t xml:space="preserve">31-01-2023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Rule="auto"/>
              <w:jc w:val="center"/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  <w:rtl w:val="0"/>
              </w:rPr>
              <w:t xml:space="preserve">72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595959" w:space="0" w:sz="5" w:val="single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Rule="auto"/>
              <w:jc w:val="both"/>
              <w:rPr>
                <w:rFonts w:ascii="Averta" w:cs="Averta" w:eastAsia="Averta" w:hAnsi="Averta"/>
                <w:color w:val="0d0d0d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0d0d0d"/>
                <w:sz w:val="18"/>
                <w:szCs w:val="18"/>
                <w:rtl w:val="0"/>
              </w:rPr>
              <w:t xml:space="preserve">Feria de la salud en el CBTA #15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Rule="auto"/>
              <w:jc w:val="both"/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  <w:rtl w:val="0"/>
              </w:rPr>
              <w:t xml:space="preserve">09-02-2023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Rule="auto"/>
              <w:jc w:val="center"/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  <w:rtl w:val="0"/>
              </w:rPr>
              <w:t xml:space="preserve">202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595959" w:space="0" w:sz="5" w:val="single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Rule="auto"/>
              <w:jc w:val="both"/>
              <w:rPr>
                <w:rFonts w:ascii="Averta" w:cs="Averta" w:eastAsia="Averta" w:hAnsi="Averta"/>
                <w:color w:val="0d0d0d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0d0d0d"/>
                <w:sz w:val="18"/>
                <w:szCs w:val="18"/>
                <w:rtl w:val="0"/>
              </w:rPr>
              <w:t xml:space="preserve">Feria de la salud en la escuela preparatoria “Víctor Nazario Montejo Godoy”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Rule="auto"/>
              <w:jc w:val="both"/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  <w:rtl w:val="0"/>
              </w:rPr>
              <w:t xml:space="preserve">13-02-2023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Rule="auto"/>
              <w:jc w:val="center"/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  <w:rtl w:val="0"/>
              </w:rPr>
              <w:t xml:space="preserve">108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595959" w:space="0" w:sz="5" w:val="single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Rule="auto"/>
              <w:jc w:val="both"/>
              <w:rPr>
                <w:rFonts w:ascii="Averta" w:cs="Averta" w:eastAsia="Averta" w:hAnsi="Averta"/>
                <w:color w:val="0d0d0d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0d0d0d"/>
                <w:sz w:val="18"/>
                <w:szCs w:val="18"/>
                <w:rtl w:val="0"/>
              </w:rPr>
              <w:t xml:space="preserve">Difusión de los servicios del INJUCAM Kérmes “Día del amor y amistad” (Sede Escárcega)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Rule="auto"/>
              <w:jc w:val="both"/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  <w:rtl w:val="0"/>
              </w:rPr>
              <w:t xml:space="preserve">13-02-2023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Rule="auto"/>
              <w:jc w:val="center"/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  <w:rtl w:val="0"/>
              </w:rPr>
              <w:t xml:space="preserve">30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595959" w:space="0" w:sz="5" w:val="single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Rule="auto"/>
              <w:jc w:val="both"/>
              <w:rPr>
                <w:rFonts w:ascii="Averta" w:cs="Averta" w:eastAsia="Averta" w:hAnsi="Averta"/>
                <w:color w:val="0d0d0d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0d0d0d"/>
                <w:sz w:val="18"/>
                <w:szCs w:val="18"/>
                <w:rtl w:val="0"/>
              </w:rPr>
              <w:t xml:space="preserve">“Sembrando Oxígeno” TKB (Escárcega) - Primaria Solidaridad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Rule="auto"/>
              <w:jc w:val="both"/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  <w:rtl w:val="0"/>
              </w:rPr>
              <w:t xml:space="preserve">13-02-2023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Rule="auto"/>
              <w:jc w:val="center"/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color w:val="ff0000"/>
                <w:sz w:val="18"/>
                <w:szCs w:val="18"/>
                <w:rtl w:val="0"/>
              </w:rPr>
              <w:t xml:space="preserve">12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595959" w:space="0" w:sz="5" w:val="single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Rule="auto"/>
              <w:jc w:val="both"/>
              <w:rPr>
                <w:rFonts w:ascii="Averta" w:cs="Averta" w:eastAsia="Averta" w:hAnsi="Averta"/>
                <w:color w:val="0d0d0d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0d0d0d"/>
                <w:sz w:val="18"/>
                <w:szCs w:val="18"/>
                <w:rtl w:val="0"/>
              </w:rPr>
              <w:t xml:space="preserve">Actividades por el día de San Valentín – Tecnológico de Hopelchén (Difusión servicios INJUCA)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Rule="auto"/>
              <w:jc w:val="both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14-02-2023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Rule="auto"/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371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595959" w:space="0" w:sz="5" w:val="single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Rule="auto"/>
              <w:jc w:val="both"/>
              <w:rPr>
                <w:rFonts w:ascii="Averta" w:cs="Averta" w:eastAsia="Averta" w:hAnsi="Averta"/>
                <w:color w:val="0d0d0d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0d0d0d"/>
                <w:sz w:val="18"/>
                <w:szCs w:val="18"/>
                <w:rtl w:val="0"/>
              </w:rPr>
              <w:t xml:space="preserve">Foro sobre Energía – Campus V de la UAC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Rule="auto"/>
              <w:jc w:val="both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14-02-2023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Rule="auto"/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60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595959" w:space="0" w:sz="5" w:val="single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Rule="auto"/>
              <w:jc w:val="both"/>
              <w:rPr>
                <w:rFonts w:ascii="Averta" w:cs="Averta" w:eastAsia="Averta" w:hAnsi="Averta"/>
                <w:color w:val="0d0d0d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0d0d0d"/>
                <w:sz w:val="18"/>
                <w:szCs w:val="18"/>
                <w:rtl w:val="0"/>
              </w:rPr>
              <w:t xml:space="preserve">Brigada de promoción servicios INJUCAM - Carmen Col. Insurgentes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Rule="auto"/>
              <w:jc w:val="both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18-02-2023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Rule="auto"/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20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595959" w:space="0" w:sz="5" w:val="single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Rule="auto"/>
              <w:jc w:val="both"/>
              <w:rPr>
                <w:rFonts w:ascii="Averta" w:cs="Averta" w:eastAsia="Averta" w:hAnsi="Averta"/>
                <w:color w:val="0d0d0d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0d0d0d"/>
                <w:sz w:val="18"/>
                <w:szCs w:val="18"/>
                <w:rtl w:val="0"/>
              </w:rPr>
              <w:t xml:space="preserve">Voluntariado TKB - API cine (Carmen)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Rule="auto"/>
              <w:jc w:val="both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19-02-2023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95959" w:space="0" w:sz="5" w:val="single"/>
              <w:right w:color="595959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Rule="auto"/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11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Averta" w:cs="Averta" w:eastAsia="Averta" w:hAnsi="Averta"/>
                <w:color w:val="0d0d0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verta" w:cs="Averta" w:eastAsia="Averta" w:hAnsi="Averta"/>
                <w:color w:val="0d0d0d"/>
                <w:sz w:val="18"/>
                <w:szCs w:val="18"/>
                <w:rtl w:val="0"/>
              </w:rPr>
              <w:t xml:space="preserve">Talleres “Prevención de la violencia en el noviazgo y equidad de género” - IC preparatoria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22 -02-2023 al 27-02-2023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264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Averta" w:cs="Averta" w:eastAsia="Averta" w:hAnsi="Averta"/>
                <w:color w:val="0d0d0d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0d0d0d"/>
                <w:sz w:val="18"/>
                <w:szCs w:val="18"/>
                <w:rtl w:val="0"/>
              </w:rPr>
              <w:t xml:space="preserve">“Caravana del Jaguar” - Hecelchakán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04-03-2022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22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Averta" w:cs="Averta" w:eastAsia="Averta" w:hAnsi="Avert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verta" w:cs="Averta" w:eastAsia="Averta" w:hAnsi="Averta"/>
                <w:sz w:val="18"/>
                <w:szCs w:val="18"/>
                <w:rtl w:val="0"/>
              </w:rPr>
              <w:t xml:space="preserve">Ciclo de charlas “Manejo de estrés y ansiedad” -  IC Preparatoria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28-03-2023 al 10-03-2023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241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Averta" w:cs="Averta" w:eastAsia="Averta" w:hAnsi="Averta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sz w:val="18"/>
                <w:szCs w:val="18"/>
                <w:rtl w:val="0"/>
              </w:rPr>
              <w:t xml:space="preserve">“Cuaresma de todos” (Difusión de Servicios del INJUCAM) - Colonia Minas, CDC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10-03-2023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16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Averta" w:cs="Averta" w:eastAsia="Averta" w:hAnsi="Avert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verta" w:cs="Averta" w:eastAsia="Averta" w:hAnsi="Averta"/>
                <w:sz w:val="18"/>
                <w:szCs w:val="18"/>
                <w:rtl w:val="0"/>
              </w:rPr>
              <w:t xml:space="preserve">Ciclo de charlas “Prevención de las conductas suicidas” -  IC Preparatoria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06-03-2023 al 17-03-2023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356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Averta" w:cs="Averta" w:eastAsia="Averta" w:hAnsi="Averta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sz w:val="18"/>
                <w:szCs w:val="18"/>
                <w:rtl w:val="0"/>
              </w:rPr>
              <w:t xml:space="preserve">Charla “Relaciones interpersonales” Online - Mercadotecnia IC Campus 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15-03-2023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7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Averta" w:cs="Averta" w:eastAsia="Averta" w:hAnsi="Averta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sz w:val="18"/>
                <w:szCs w:val="18"/>
                <w:rtl w:val="0"/>
              </w:rPr>
              <w:t xml:space="preserve">Difusión servicios del INJUCAM - (Sede Escárcega - 2da Kérmes de emprendedores jóvenes)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15-03-2023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33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both"/>
              <w:rPr>
                <w:rFonts w:ascii="Averta" w:cs="Averta" w:eastAsia="Averta" w:hAnsi="Averta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sz w:val="18"/>
                <w:szCs w:val="18"/>
                <w:rtl w:val="0"/>
              </w:rPr>
              <w:t xml:space="preserve">“Cuaresma de todos” - Difusión de Servicios del INJUCAM) - Colonia Jardines, CDC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17-03-2023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7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both"/>
              <w:rPr>
                <w:rFonts w:ascii="Averta" w:cs="Averta" w:eastAsia="Averta" w:hAnsi="Averta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sz w:val="18"/>
                <w:szCs w:val="18"/>
                <w:rtl w:val="0"/>
              </w:rPr>
              <w:t xml:space="preserve">“Estación de prevención del delito” Difusión de Servicios del INJUCAM) - Colonia Ampliación Revolución, CDC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17-03-2023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14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Averta" w:cs="Averta" w:eastAsia="Averta" w:hAnsi="Averta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sz w:val="18"/>
                <w:szCs w:val="18"/>
                <w:rtl w:val="0"/>
              </w:rPr>
              <w:t xml:space="preserve">“Charla ¡Yo decido!” - Teatro “Ricardo Hernández” - IC Centro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23-03-2023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197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Averta" w:cs="Averta" w:eastAsia="Averta" w:hAnsi="Averta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sz w:val="18"/>
                <w:szCs w:val="18"/>
                <w:rtl w:val="0"/>
              </w:rPr>
              <w:t xml:space="preserve">“Charla ¡Yo decido!” - IC Preparatoria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24-03-2023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229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both"/>
              <w:rPr>
                <w:rFonts w:ascii="Averta" w:cs="Averta" w:eastAsia="Averta" w:hAnsi="Averta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sz w:val="18"/>
                <w:szCs w:val="18"/>
                <w:rtl w:val="0"/>
              </w:rPr>
              <w:t xml:space="preserve">Charlas “Proyecto de vida y Resiliencia” - UTCAM (Calkiní)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29-03-2023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122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both"/>
              <w:rPr>
                <w:rFonts w:ascii="Averta" w:cs="Averta" w:eastAsia="Averta" w:hAnsi="Avert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verta" w:cs="Averta" w:eastAsia="Averta" w:hAnsi="Averta"/>
                <w:sz w:val="18"/>
                <w:szCs w:val="18"/>
                <w:rtl w:val="0"/>
              </w:rPr>
              <w:t xml:space="preserve">Ciclo de charlas “Resiliencia” - IC Preparatoria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21-03-2023 al 31-03-2023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335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both"/>
              <w:rPr>
                <w:rFonts w:ascii="Averta" w:cs="Averta" w:eastAsia="Averta" w:hAnsi="Averta"/>
                <w:color w:val="0d0d0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verta" w:cs="Averta" w:eastAsia="Averta" w:hAnsi="Averta"/>
                <w:color w:val="0d0d0d"/>
                <w:sz w:val="18"/>
                <w:szCs w:val="18"/>
                <w:rtl w:val="0"/>
              </w:rPr>
              <w:t xml:space="preserve">Actividad de voluntariado TKB “ReciclaTRON” - Parque Ximbal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30-03-2023 y 31-03-2023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Averta" w:cs="Averta" w:eastAsia="Averta" w:hAnsi="Avert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verta" w:cs="Averta" w:eastAsia="Averta" w:hAnsi="Averta"/>
                <w:sz w:val="18"/>
                <w:szCs w:val="18"/>
                <w:rtl w:val="0"/>
              </w:rPr>
              <w:t xml:space="preserve">Atención y orientación individual  sobre Servicio Social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04-01-2023 al 31-03-2023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Averta" w:cs="Averta" w:eastAsia="Averta" w:hAnsi="Averta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sz w:val="18"/>
                <w:szCs w:val="18"/>
                <w:rtl w:val="0"/>
              </w:rPr>
              <w:t xml:space="preserve">Servicio de contención, orientación y canalización  sobre Salud Mental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04-01-2023 al 31-03-2023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38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verta" w:cs="Averta" w:eastAsia="Averta" w:hAnsi="Avert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b w:val="1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3208</w:t>
            </w:r>
          </w:p>
        </w:tc>
      </w:tr>
    </w:tbl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Atentamente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JEFA DE DEPARTAMENTO DE </w:t>
      </w:r>
      <w:r w:rsidDel="00000000" w:rsidR="00000000" w:rsidRPr="00000000">
        <w:rPr>
          <w:rFonts w:ascii="Averta" w:cs="Averta" w:eastAsia="Averta" w:hAnsi="Averta"/>
          <w:sz w:val="24"/>
          <w:szCs w:val="24"/>
          <w:rtl w:val="0"/>
        </w:rPr>
        <w:t xml:space="preserve">PROMOCIÓN</w:t>
      </w:r>
      <w:r w:rsidDel="00000000" w:rsidR="00000000" w:rsidRPr="00000000"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SOCIAL DEL INSTITUTO DE LA JUVENTUD DEL ESTADO DE CAMPECHE.</w:t>
      </w:r>
    </w:p>
    <w:sectPr>
      <w:headerReference r:id="rId7" w:type="default"/>
      <w:footerReference r:id="rId8" w:type="default"/>
      <w:pgSz w:h="15840" w:w="12240" w:orient="portrait"/>
      <w:pgMar w:bottom="1440" w:top="2410" w:left="1080" w:right="1080" w:header="708" w:footer="153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rta"/>
  <w:font w:name="QUATROSLAB-MEDIUM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71755" cy="91440"/>
          <wp:effectExtent b="0" l="0" r="0" t="0"/>
          <wp:docPr id="103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755" cy="914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QUATROSLAB-MEDIUM" w:cs="QUATROSLAB-MEDIUM" w:eastAsia="QUATROSLAB-MEDIUM" w:hAnsi="QUATROSLAB-MEDIUM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  <w:rtl w:val="0"/>
      </w:rPr>
      <w:t xml:space="preserve">Calle 10, #239, Barrio de Guadalupe, Campeche.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114300" distR="114300">
          <wp:extent cx="92075" cy="91440"/>
          <wp:effectExtent b="0" l="0" r="0" t="0"/>
          <wp:docPr id="103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075" cy="914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QUATROSLAB-MEDIUM" w:cs="QUATROSLAB-MEDIUM" w:eastAsia="QUATROSLAB-MEDIUM" w:hAnsi="QUATROSLAB-MEDIUM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  <w:rtl w:val="0"/>
      </w:rPr>
      <w:t xml:space="preserve">981 100 9986. </w:t>
    </w:r>
    <w:r w:rsidDel="00000000" w:rsidR="00000000" w:rsidRPr="00000000"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114300" distR="114300">
          <wp:extent cx="92075" cy="91440"/>
          <wp:effectExtent b="0" l="0" r="0" t="0"/>
          <wp:docPr id="103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075" cy="914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QUATROSLAB-MEDIUM" w:cs="QUATROSLAB-MEDIUM" w:eastAsia="QUATROSLAB-MEDIUM" w:hAnsi="QUATROSLAB-MEDIUM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  <w:rtl w:val="0"/>
      </w:rPr>
      <w:t xml:space="preserve">  http://www.injucam.campeche.gob.mx/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tabs>
        <w:tab w:val="center" w:leader="none" w:pos="4419"/>
        <w:tab w:val="right" w:leader="none" w:pos="8838"/>
      </w:tabs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4339590</wp:posOffset>
          </wp:positionH>
          <wp:positionV relativeFrom="paragraph">
            <wp:posOffset>33020</wp:posOffset>
          </wp:positionV>
          <wp:extent cx="2061845" cy="598805"/>
          <wp:effectExtent b="0" l="0" r="0" t="0"/>
          <wp:wrapNone/>
          <wp:docPr id="1028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61845" cy="5988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-5079</wp:posOffset>
          </wp:positionH>
          <wp:positionV relativeFrom="paragraph">
            <wp:posOffset>59055</wp:posOffset>
          </wp:positionV>
          <wp:extent cx="2459990" cy="690245"/>
          <wp:effectExtent b="0" l="0" r="0" t="0"/>
          <wp:wrapNone/>
          <wp:docPr id="10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59990" cy="6902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Tahoma" w:eastAsia="Batang" w:hAnsi="Cambria"/>
      <w:b w:val="1"/>
      <w:smallCap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Cambria" w:cs="Tahoma" w:eastAsia="Batang" w:hAnsi="Cambria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Batang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Dirección">
    <w:name w:val="Dirección"/>
    <w:next w:val="Dirección"/>
    <w:autoRedefine w:val="0"/>
    <w:hidden w:val="0"/>
    <w:qFormat w:val="0"/>
    <w:pPr>
      <w:tabs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Futura" w:eastAsia="ヒラギノ角ゴ Pro W3" w:hAnsi="Futura"/>
      <w:color w:val="000000"/>
      <w:w w:val="100"/>
      <w:position w:val="-1"/>
      <w:sz w:val="16"/>
      <w:effect w:val="none"/>
      <w:vertAlign w:val="baseline"/>
      <w:cs w:val="0"/>
      <w:em w:val="none"/>
      <w:lang w:bidi="ar-SA" w:eastAsia="es-MX" w:val="es-ES"/>
    </w:rPr>
  </w:style>
  <w:style w:type="paragraph" w:styleId="Cuerpo">
    <w:name w:val="Cuerpo"/>
    <w:next w:val="Cuerpo"/>
    <w:autoRedefine w:val="0"/>
    <w:hidden w:val="0"/>
    <w:qFormat w:val="0"/>
    <w:pPr>
      <w:suppressAutoHyphens w:val="1"/>
      <w:spacing w:after="240"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ヒラギノ角ゴ Pro W3" w:hAnsi="Arial"/>
      <w:color w:val="000000"/>
      <w:w w:val="100"/>
      <w:position w:val="-1"/>
      <w:sz w:val="18"/>
      <w:effect w:val="none"/>
      <w:vertAlign w:val="baseline"/>
      <w:cs w:val="0"/>
      <w:em w:val="none"/>
      <w:lang w:bidi="ar-SA" w:eastAsia="es-MX" w:val="es-ES"/>
    </w:rPr>
  </w:style>
  <w:style w:type="paragraph" w:styleId="Formatolibre">
    <w:name w:val="Formato libre"/>
    <w:next w:val="Formatolibr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ヒラギノ角ゴ Pro W3" w:hAnsi="Arial"/>
      <w:color w:val="000000"/>
      <w:w w:val="100"/>
      <w:position w:val="-1"/>
      <w:sz w:val="18"/>
      <w:effect w:val="none"/>
      <w:vertAlign w:val="baseline"/>
      <w:cs w:val="0"/>
      <w:em w:val="none"/>
      <w:lang w:bidi="ar-SA" w:eastAsia="es-MX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ítulo1Car">
    <w:name w:val="Título 1 Car"/>
    <w:next w:val="Título1Car"/>
    <w:autoRedefine w:val="0"/>
    <w:hidden w:val="0"/>
    <w:qFormat w:val="0"/>
    <w:rPr>
      <w:rFonts w:ascii="Cambria" w:cs="Tahoma" w:eastAsia="Batang" w:hAnsi="Cambria"/>
      <w:b w:val="1"/>
      <w:smallCaps w:val="1"/>
      <w:w w:val="100"/>
      <w:position w:val="-1"/>
      <w:sz w:val="32"/>
      <w:szCs w:val="32"/>
      <w:effect w:val="none"/>
      <w:vertAlign w:val="baseline"/>
      <w:cs w:val="0"/>
      <w:em w:val="none"/>
      <w:lang w:val="es-ES"/>
    </w:rPr>
  </w:style>
  <w:style w:type="character" w:styleId="Título2Car">
    <w:name w:val="Título 2 Car"/>
    <w:next w:val="Título2Car"/>
    <w:autoRedefine w:val="0"/>
    <w:hidden w:val="0"/>
    <w:qFormat w:val="0"/>
    <w:rPr>
      <w:rFonts w:ascii="Cambria" w:cs="Tahoma" w:eastAsia="Batang" w:hAnsi="Cambria"/>
      <w:b w:val="1"/>
      <w:w w:val="100"/>
      <w:position w:val="-1"/>
      <w:effect w:val="none"/>
      <w:vertAlign w:val="baseline"/>
      <w:cs w:val="0"/>
      <w:em w:val="none"/>
      <w:lang w:val="es-E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MX" w:val="es-MX"/>
    </w:rPr>
  </w:style>
  <w:style w:type="table" w:styleId="Tabladecuadrícula2">
    <w:name w:val="Tabla de cuadrícula 2"/>
    <w:basedOn w:val="Tablanormal"/>
    <w:next w:val="Tabladecuadrícula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decuadrícula2"/>
      <w:tblStyleRowBandSize w:val="1"/>
      <w:tblStyleColBandSize w:val="1"/>
      <w:jc w:val="left"/>
      <w:tblBorders>
        <w:top w:color="666666" w:space="0" w:sz="2" w:val="single"/>
        <w:left w:color="auto" w:space="0" w:sz="0" w:val="none"/>
        <w:bottom w:color="666666" w:space="0" w:sz="2" w:val="single"/>
        <w:right w:color="auto" w:space="0" w:sz="0" w:val="none"/>
        <w:insideH w:color="666666" w:space="0" w:sz="2" w:val="single"/>
        <w:insideV w:color="666666" w:space="0" w:sz="2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E4rjX1jSE+1MXR/hZLRDZD0FAg==">AMUW2mUXjiBcnkRRKxaFbs/YHJ/WjI1t28d1IFznp1QtFRrdl0zZz0KZ7ObTuzQYZyGxIXKrF/xVSd+c7RKhN5ffF3B8qFUqI//3qIuWU8qxshwWCYWoSuM=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2022-03-24T20:16:00Z</dcterms:created>
  <dc:creator>INJUCAM</dc:creator>
</cp:coreProperties>
</file>