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832" w:rsidRPr="0019661D" w:rsidRDefault="00B94832" w:rsidP="00B94832">
      <w:pPr>
        <w:pStyle w:val="Sinespaciado"/>
        <w:spacing w:line="276" w:lineRule="auto"/>
        <w:rPr>
          <w:rFonts w:ascii="Azo Sans Lt" w:hAnsi="Azo Sans Lt"/>
          <w:sz w:val="24"/>
          <w:szCs w:val="18"/>
        </w:rPr>
      </w:pPr>
      <w:bookmarkStart w:id="0" w:name="_GoBack"/>
      <w:bookmarkEnd w:id="0"/>
      <w:r w:rsidRPr="0019661D">
        <w:rPr>
          <w:rFonts w:ascii="Azo Sans Lt" w:hAnsi="Azo Sans Lt"/>
          <w:sz w:val="24"/>
          <w:szCs w:val="18"/>
        </w:rPr>
        <w:t>SEDESU/OT/UT/INX/00</w:t>
      </w:r>
      <w:r>
        <w:rPr>
          <w:rFonts w:ascii="Azo Sans Lt" w:hAnsi="Azo Sans Lt"/>
          <w:sz w:val="24"/>
          <w:szCs w:val="18"/>
        </w:rPr>
        <w:t>9</w:t>
      </w:r>
      <w:r w:rsidRPr="0019661D">
        <w:rPr>
          <w:rFonts w:ascii="Azo Sans Lt" w:hAnsi="Azo Sans Lt"/>
          <w:sz w:val="24"/>
          <w:szCs w:val="18"/>
        </w:rPr>
        <w:t>/2017</w:t>
      </w:r>
    </w:p>
    <w:p w:rsidR="00B94832" w:rsidRPr="0019661D" w:rsidRDefault="00B94832" w:rsidP="00B94832">
      <w:pPr>
        <w:pStyle w:val="Sinespaciado"/>
        <w:spacing w:line="276" w:lineRule="auto"/>
        <w:rPr>
          <w:rFonts w:ascii="Azo Sans Lt" w:hAnsi="Azo Sans Lt"/>
          <w:b/>
          <w:sz w:val="24"/>
          <w:szCs w:val="18"/>
        </w:rPr>
      </w:pPr>
    </w:p>
    <w:p w:rsidR="00B94832" w:rsidRPr="00A67E4A" w:rsidRDefault="00B94832" w:rsidP="00B94832">
      <w:pPr>
        <w:pStyle w:val="Sinespaciado"/>
        <w:spacing w:line="276" w:lineRule="auto"/>
        <w:jc w:val="center"/>
        <w:rPr>
          <w:rFonts w:ascii="Azo Sans Lt" w:hAnsi="Azo Sans Lt"/>
          <w:b/>
          <w:sz w:val="24"/>
          <w:szCs w:val="18"/>
        </w:rPr>
      </w:pPr>
      <w:r>
        <w:rPr>
          <w:rFonts w:ascii="Azo Sans Lt" w:hAnsi="Azo Sans Lt"/>
          <w:b/>
          <w:sz w:val="24"/>
          <w:szCs w:val="18"/>
        </w:rPr>
        <w:t xml:space="preserve">RESOLUCIÓN DEL COMITÉ DE TRANSPARENCIA DE LA SECRETARÍA DE DESARROLLO ENERGÉTICO SUSTENTABLE CON MOTIVO DE LA DECLARATORIA DE INEXISTENCIA DE INFORMACIÓN, EN RELACIÓN A LA SOLICITUD DE </w:t>
      </w:r>
      <w:r w:rsidRPr="0019661D">
        <w:rPr>
          <w:rFonts w:ascii="Azo Sans Lt" w:hAnsi="Azo Sans Lt"/>
          <w:b/>
          <w:sz w:val="24"/>
          <w:szCs w:val="24"/>
        </w:rPr>
        <w:t xml:space="preserve">INFORMACIÓN </w:t>
      </w:r>
      <w:r w:rsidRPr="00B94832">
        <w:rPr>
          <w:rFonts w:ascii="Azo Sans Lt" w:hAnsi="Azo Sans Lt"/>
          <w:b/>
          <w:sz w:val="24"/>
        </w:rPr>
        <w:t>0100156217</w:t>
      </w:r>
    </w:p>
    <w:p w:rsidR="00B94832" w:rsidRDefault="00B94832" w:rsidP="00B94832">
      <w:pPr>
        <w:pStyle w:val="Sinespaciado"/>
        <w:spacing w:line="276" w:lineRule="auto"/>
        <w:jc w:val="center"/>
        <w:rPr>
          <w:rFonts w:ascii="Azo Sans Lt" w:hAnsi="Azo Sans Lt"/>
          <w:sz w:val="24"/>
          <w:szCs w:val="18"/>
        </w:rPr>
      </w:pPr>
    </w:p>
    <w:p w:rsidR="00B94832" w:rsidRDefault="00B94832" w:rsidP="00B94832">
      <w:pPr>
        <w:pStyle w:val="Sinespaciado"/>
        <w:spacing w:line="276" w:lineRule="auto"/>
        <w:jc w:val="both"/>
        <w:rPr>
          <w:rFonts w:ascii="Azo Sans Lt" w:hAnsi="Azo Sans Lt"/>
          <w:sz w:val="24"/>
          <w:szCs w:val="18"/>
        </w:rPr>
      </w:pPr>
      <w:r>
        <w:rPr>
          <w:rFonts w:ascii="Azo Sans Lt" w:hAnsi="Azo Sans Lt"/>
          <w:sz w:val="24"/>
          <w:szCs w:val="18"/>
        </w:rPr>
        <w:t>Con fundamento en lo dispuesto por los artículos 6to., f</w:t>
      </w:r>
      <w:r w:rsidRPr="005C052C">
        <w:rPr>
          <w:rFonts w:ascii="Azo Sans Lt" w:hAnsi="Azo Sans Lt"/>
          <w:sz w:val="24"/>
          <w:szCs w:val="18"/>
        </w:rPr>
        <w:t xml:space="preserve">racción VI </w:t>
      </w:r>
      <w:r>
        <w:rPr>
          <w:rFonts w:ascii="Azo Sans Lt" w:hAnsi="Azo Sans Lt"/>
          <w:sz w:val="24"/>
          <w:szCs w:val="18"/>
        </w:rPr>
        <w:t>de la Constitución Política de los Estados Unidos Mexicanos</w:t>
      </w:r>
      <w:r w:rsidRPr="005C052C">
        <w:rPr>
          <w:rFonts w:ascii="Azo Sans Lt" w:hAnsi="Azo Sans Lt"/>
          <w:sz w:val="24"/>
          <w:szCs w:val="18"/>
        </w:rPr>
        <w:t xml:space="preserve">; </w:t>
      </w:r>
      <w:r>
        <w:rPr>
          <w:rFonts w:ascii="Azo Sans Lt" w:hAnsi="Azo Sans Lt"/>
          <w:sz w:val="24"/>
          <w:szCs w:val="18"/>
        </w:rPr>
        <w:t xml:space="preserve">54 fracción XIX Bis </w:t>
      </w:r>
      <w:r w:rsidRPr="005C052C">
        <w:rPr>
          <w:rFonts w:ascii="Azo Sans Lt" w:hAnsi="Azo Sans Lt"/>
          <w:sz w:val="24"/>
          <w:szCs w:val="18"/>
        </w:rPr>
        <w:t>de la Constitución Política del Estado de Campeche</w:t>
      </w:r>
      <w:r>
        <w:rPr>
          <w:rFonts w:ascii="Azo Sans Lt" w:hAnsi="Azo Sans Lt"/>
          <w:sz w:val="24"/>
          <w:szCs w:val="18"/>
        </w:rPr>
        <w:t>; 48, 49 fracción II de la Ley de Transparencia y Acceso a la Información Pública del Estado de Campeche, se procede a dictar la resolución al presente asunto, en términos de los siguientes:</w:t>
      </w:r>
    </w:p>
    <w:p w:rsidR="00B94832" w:rsidRDefault="00B94832" w:rsidP="00B94832">
      <w:pPr>
        <w:pStyle w:val="Sinespaciado"/>
        <w:spacing w:line="276" w:lineRule="auto"/>
        <w:jc w:val="both"/>
        <w:rPr>
          <w:rFonts w:ascii="Azo Sans Lt" w:hAnsi="Azo Sans Lt"/>
          <w:sz w:val="24"/>
          <w:szCs w:val="18"/>
        </w:rPr>
      </w:pPr>
    </w:p>
    <w:p w:rsidR="00B94832" w:rsidRPr="00A67E4A" w:rsidRDefault="00B94832" w:rsidP="00B94832">
      <w:pPr>
        <w:pStyle w:val="Sinespaciado"/>
        <w:spacing w:line="276" w:lineRule="auto"/>
        <w:jc w:val="center"/>
        <w:rPr>
          <w:rFonts w:ascii="Azo Sans Lt" w:hAnsi="Azo Sans Lt"/>
          <w:b/>
          <w:sz w:val="24"/>
          <w:szCs w:val="18"/>
        </w:rPr>
      </w:pPr>
      <w:r>
        <w:rPr>
          <w:rFonts w:ascii="Azo Sans Lt" w:hAnsi="Azo Sans Lt"/>
          <w:b/>
          <w:sz w:val="24"/>
          <w:szCs w:val="18"/>
        </w:rPr>
        <w:t>RESULTANDO</w:t>
      </w:r>
    </w:p>
    <w:p w:rsidR="00B94832" w:rsidRDefault="00B94832" w:rsidP="00B94832">
      <w:pPr>
        <w:pStyle w:val="Sinespaciado"/>
        <w:spacing w:line="276" w:lineRule="auto"/>
        <w:jc w:val="center"/>
        <w:rPr>
          <w:rFonts w:ascii="Azo Sans Lt" w:hAnsi="Azo Sans Lt"/>
          <w:sz w:val="24"/>
          <w:szCs w:val="18"/>
        </w:rPr>
      </w:pPr>
    </w:p>
    <w:p w:rsidR="00B94832" w:rsidRDefault="00B94832" w:rsidP="00B94832">
      <w:pPr>
        <w:pStyle w:val="Sinespaciado"/>
        <w:spacing w:line="276" w:lineRule="auto"/>
        <w:jc w:val="both"/>
        <w:rPr>
          <w:rFonts w:ascii="Azo Sans Lt" w:hAnsi="Azo Sans Lt"/>
          <w:sz w:val="24"/>
          <w:szCs w:val="18"/>
        </w:rPr>
      </w:pPr>
      <w:r>
        <w:rPr>
          <w:rFonts w:ascii="Azo Sans Lt" w:hAnsi="Azo Sans Lt"/>
          <w:sz w:val="24"/>
          <w:szCs w:val="18"/>
        </w:rPr>
        <w:t xml:space="preserve">I.- Que en fecha 29 de marzo de 2017, se acusó de recibida la solicitud de acceso a la información pública con folio No. </w:t>
      </w:r>
      <w:r w:rsidRPr="00B94832">
        <w:rPr>
          <w:rFonts w:ascii="Azo Sans Lt" w:hAnsi="Azo Sans Lt"/>
          <w:sz w:val="24"/>
        </w:rPr>
        <w:t>0100156217</w:t>
      </w:r>
      <w:r>
        <w:rPr>
          <w:rFonts w:ascii="Azo Sans Lt" w:hAnsi="Azo Sans Lt"/>
          <w:sz w:val="24"/>
          <w:szCs w:val="18"/>
        </w:rPr>
        <w:t>, a través de la Plataforma Nacional de Transparencia en la que se requirió lo siguiente:</w:t>
      </w:r>
    </w:p>
    <w:p w:rsidR="00B94832" w:rsidRDefault="00B94832" w:rsidP="00B94832">
      <w:pPr>
        <w:pStyle w:val="Sinespaciado"/>
        <w:spacing w:line="276" w:lineRule="auto"/>
        <w:jc w:val="both"/>
        <w:rPr>
          <w:rFonts w:ascii="Azo Sans Lt" w:hAnsi="Azo Sans Lt"/>
          <w:sz w:val="24"/>
          <w:szCs w:val="18"/>
        </w:rPr>
      </w:pPr>
    </w:p>
    <w:p w:rsidR="00B94832" w:rsidRPr="00765760" w:rsidRDefault="00B94832" w:rsidP="00B94832">
      <w:pPr>
        <w:pStyle w:val="Sinespaciado"/>
        <w:spacing w:line="276" w:lineRule="auto"/>
        <w:ind w:left="567" w:right="900"/>
        <w:jc w:val="both"/>
        <w:rPr>
          <w:rFonts w:ascii="Azo Sans Lt" w:hAnsi="Azo Sans Lt"/>
          <w:sz w:val="24"/>
          <w:szCs w:val="24"/>
        </w:rPr>
      </w:pPr>
      <w:r w:rsidRPr="00765760">
        <w:rPr>
          <w:rFonts w:ascii="Azo Sans Lt" w:hAnsi="Azo Sans Lt"/>
          <w:sz w:val="24"/>
          <w:szCs w:val="24"/>
        </w:rPr>
        <w:t>[…]</w:t>
      </w:r>
    </w:p>
    <w:p w:rsidR="00B94832" w:rsidRDefault="00B94832" w:rsidP="00B94832">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Solicito la relación total de contratos, facturas, pagos y/o montos firmados/otorgados en favor de las empresas: </w:t>
      </w:r>
    </w:p>
    <w:p w:rsidR="00B94832" w:rsidRDefault="00B94832" w:rsidP="00B94832">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COMERCIALIZADORA NAJAQUI SA DE CV </w:t>
      </w:r>
    </w:p>
    <w:p w:rsidR="00B94832" w:rsidRDefault="00B94832" w:rsidP="00B94832">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COMERCIALIZADORA LUROMEX SA DE CV </w:t>
      </w:r>
    </w:p>
    <w:p w:rsidR="00B94832" w:rsidRDefault="00B94832" w:rsidP="00B94832">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COMERCIALIZADORA FLOTERR SA DE CV </w:t>
      </w:r>
    </w:p>
    <w:p w:rsidR="00B94832" w:rsidRDefault="00B94832" w:rsidP="00B94832">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COMERCIALIZADORA ESTRIGOI SA DE CV </w:t>
      </w:r>
    </w:p>
    <w:p w:rsidR="00B94832" w:rsidRDefault="00B94832" w:rsidP="00B94832">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COMERCIALIZADORA DE REFACCIONES VERAMEX SUR COMERCIA KLIZ SA DE CV </w:t>
      </w:r>
    </w:p>
    <w:p w:rsidR="00B94832" w:rsidRDefault="00B94832" w:rsidP="00B94832">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COMER ACTIV SA DE CV </w:t>
      </w:r>
    </w:p>
    <w:p w:rsidR="00B94832" w:rsidRDefault="00B94832" w:rsidP="00B94832">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COBLAN SA DE CV </w:t>
      </w:r>
    </w:p>
    <w:p w:rsidR="00B94832" w:rsidRDefault="00B94832" w:rsidP="00B94832">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CINTERME SA DE CV </w:t>
      </w:r>
    </w:p>
    <w:p w:rsidR="00B94832" w:rsidRDefault="00B94832" w:rsidP="00B94832">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CAMART REFACCIONARIA PARA COMERCIO SA DE CV </w:t>
      </w:r>
    </w:p>
    <w:p w:rsidR="00B94832" w:rsidRDefault="00B94832" w:rsidP="00B94832">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BEAT MOTORS SA DE CV </w:t>
      </w:r>
    </w:p>
    <w:p w:rsidR="00B94832" w:rsidRDefault="00B94832" w:rsidP="00B94832">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lastRenderedPageBreak/>
        <w:t xml:space="preserve">ARRIOFICE SA DE CV </w:t>
      </w:r>
    </w:p>
    <w:p w:rsidR="00B94832" w:rsidRDefault="00B94832" w:rsidP="00B94832">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ARRENDADORA LESSOR SA DE CV </w:t>
      </w:r>
    </w:p>
    <w:p w:rsidR="00B94832" w:rsidRDefault="00B94832" w:rsidP="00B94832">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ARRENDADORA IPAMO SA DE CV </w:t>
      </w:r>
    </w:p>
    <w:p w:rsidR="00B94832" w:rsidRDefault="00B94832" w:rsidP="00B94832">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AQ ASESORIA SA DE CV </w:t>
      </w:r>
    </w:p>
    <w:p w:rsidR="00B94832" w:rsidRPr="00B94832" w:rsidRDefault="00B94832" w:rsidP="00B94832">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Esto desde el año 2010 a 2016. Dividir los datos por año y especificar el concepto y monto por el que se les pagó, así como las ampliaciones de contrato o pagos extra por el mismo concepto en caso de existir.  […]</w:t>
      </w:r>
    </w:p>
    <w:p w:rsidR="00B94832" w:rsidRPr="00615D23" w:rsidRDefault="00B94832" w:rsidP="00B94832">
      <w:pPr>
        <w:pStyle w:val="Sinespaciado"/>
        <w:spacing w:line="276" w:lineRule="auto"/>
        <w:rPr>
          <w:rFonts w:ascii="Azo Sans Lt" w:hAnsi="Azo Sans Lt"/>
          <w:sz w:val="24"/>
          <w:szCs w:val="24"/>
        </w:rPr>
      </w:pPr>
    </w:p>
    <w:p w:rsidR="00B94832" w:rsidRDefault="00B94832" w:rsidP="00B94832">
      <w:pPr>
        <w:pStyle w:val="Sinespaciado"/>
        <w:spacing w:line="276" w:lineRule="auto"/>
        <w:jc w:val="both"/>
        <w:rPr>
          <w:rFonts w:ascii="Azo Sans Lt" w:hAnsi="Azo Sans Lt"/>
          <w:sz w:val="24"/>
          <w:szCs w:val="18"/>
        </w:rPr>
      </w:pPr>
      <w:r>
        <w:rPr>
          <w:rFonts w:ascii="Azo Sans Lt" w:hAnsi="Azo Sans Lt"/>
          <w:sz w:val="24"/>
          <w:szCs w:val="18"/>
        </w:rPr>
        <w:t>II.- Que como modalidad preferente de entrega de la información, el solicitante señaló la entrega vía Plataforma Nacional de Transparencia.</w:t>
      </w:r>
    </w:p>
    <w:p w:rsidR="00B94832" w:rsidRDefault="00B94832" w:rsidP="00B94832">
      <w:pPr>
        <w:pStyle w:val="Sinespaciado"/>
        <w:spacing w:line="276" w:lineRule="auto"/>
        <w:jc w:val="both"/>
        <w:rPr>
          <w:rFonts w:ascii="Azo Sans Lt" w:hAnsi="Azo Sans Lt"/>
          <w:sz w:val="24"/>
          <w:szCs w:val="18"/>
        </w:rPr>
      </w:pPr>
    </w:p>
    <w:p w:rsidR="00B94832" w:rsidRDefault="00B94832" w:rsidP="00B94832">
      <w:pPr>
        <w:pStyle w:val="Sinespaciado"/>
        <w:spacing w:line="276" w:lineRule="auto"/>
        <w:jc w:val="both"/>
        <w:rPr>
          <w:rFonts w:ascii="Azo Sans Lt" w:hAnsi="Azo Sans Lt"/>
          <w:sz w:val="24"/>
          <w:szCs w:val="18"/>
        </w:rPr>
      </w:pPr>
      <w:r>
        <w:rPr>
          <w:rFonts w:ascii="Azo Sans Lt" w:hAnsi="Azo Sans Lt"/>
          <w:sz w:val="24"/>
          <w:szCs w:val="18"/>
        </w:rPr>
        <w:t>III.- Dicha solicitud de información pública fue turnada a través del memorándum SEDESU/CA/05/2017 a la Coordinación Administrativa, por tratarse de un asunto de su competencia.</w:t>
      </w:r>
    </w:p>
    <w:p w:rsidR="00B94832" w:rsidRDefault="00B94832" w:rsidP="00B94832">
      <w:pPr>
        <w:pStyle w:val="Sinespaciado"/>
        <w:spacing w:line="276" w:lineRule="auto"/>
        <w:rPr>
          <w:rFonts w:ascii="Azo Sans Lt" w:hAnsi="Azo Sans Lt"/>
          <w:sz w:val="24"/>
          <w:szCs w:val="18"/>
        </w:rPr>
      </w:pPr>
    </w:p>
    <w:p w:rsidR="00B94832" w:rsidRDefault="00B94832" w:rsidP="00B94832">
      <w:pPr>
        <w:pStyle w:val="Sinespaciado"/>
        <w:spacing w:line="276" w:lineRule="auto"/>
        <w:rPr>
          <w:rFonts w:ascii="Azo Sans Lt" w:hAnsi="Azo Sans Lt"/>
          <w:sz w:val="24"/>
          <w:szCs w:val="18"/>
        </w:rPr>
      </w:pPr>
      <w:r>
        <w:rPr>
          <w:rFonts w:ascii="Azo Sans Lt" w:hAnsi="Azo Sans Lt"/>
          <w:sz w:val="24"/>
          <w:szCs w:val="18"/>
        </w:rPr>
        <w:t>IV.-Mediante el memorándum de referencia SEDESU/OT/111/03/17, de fecha 30 de marzo de 2017, la Coordinación Administrativa manifestó lo siguiente:</w:t>
      </w:r>
    </w:p>
    <w:p w:rsidR="00B94832" w:rsidRDefault="00B94832" w:rsidP="00B94832">
      <w:pPr>
        <w:pStyle w:val="Sinespaciado"/>
        <w:spacing w:line="276" w:lineRule="auto"/>
        <w:rPr>
          <w:rFonts w:ascii="Azo Sans Lt" w:hAnsi="Azo Sans Lt"/>
          <w:sz w:val="24"/>
          <w:szCs w:val="18"/>
        </w:rPr>
      </w:pPr>
    </w:p>
    <w:p w:rsidR="00B94832" w:rsidRDefault="00B94832" w:rsidP="00B94832">
      <w:pPr>
        <w:pStyle w:val="Sinespaciado"/>
        <w:spacing w:line="276" w:lineRule="auto"/>
        <w:jc w:val="both"/>
        <w:rPr>
          <w:rFonts w:ascii="Azo Sans Lt" w:hAnsi="Azo Sans Lt"/>
          <w:sz w:val="24"/>
          <w:szCs w:val="18"/>
        </w:rPr>
      </w:pPr>
      <w:r>
        <w:rPr>
          <w:rFonts w:ascii="Azo Sans Lt" w:hAnsi="Azo Sans Lt"/>
          <w:sz w:val="24"/>
          <w:szCs w:val="18"/>
        </w:rPr>
        <w:t xml:space="preserve">[…] </w:t>
      </w:r>
    </w:p>
    <w:p w:rsidR="00B94832" w:rsidRDefault="00B94832" w:rsidP="00B94832">
      <w:pPr>
        <w:pStyle w:val="Sinespaciado"/>
        <w:spacing w:line="276" w:lineRule="auto"/>
        <w:jc w:val="both"/>
        <w:rPr>
          <w:rFonts w:ascii="Azo Sans Lt" w:hAnsi="Azo Sans Lt"/>
          <w:sz w:val="24"/>
          <w:szCs w:val="18"/>
        </w:rPr>
      </w:pPr>
      <w:r w:rsidRPr="0013080F">
        <w:rPr>
          <w:rFonts w:ascii="Azo Sans Lt" w:hAnsi="Azo Sans Lt"/>
          <w:sz w:val="24"/>
          <w:szCs w:val="18"/>
        </w:rPr>
        <w:t>Después de la búsqueda exhaustiva de la información solicitada en nuestros archivos, no obra en los registros, ni en nuestros expedientes, información y documentación relativa a presuntos contratos, facturas, pagos y/o montos firmados a favor de las empresas señaladas, de</w:t>
      </w:r>
      <w:r>
        <w:rPr>
          <w:rFonts w:ascii="Azo Sans Lt" w:hAnsi="Azo Sans Lt"/>
          <w:sz w:val="24"/>
          <w:szCs w:val="18"/>
        </w:rPr>
        <w:t>l</w:t>
      </w:r>
      <w:r w:rsidRPr="0013080F">
        <w:rPr>
          <w:rFonts w:ascii="Azo Sans Lt" w:hAnsi="Azo Sans Lt"/>
          <w:sz w:val="24"/>
          <w:szCs w:val="18"/>
        </w:rPr>
        <w:t xml:space="preserve"> </w:t>
      </w:r>
      <w:r>
        <w:rPr>
          <w:rFonts w:ascii="Azo Sans Lt" w:hAnsi="Azo Sans Lt" w:cs="Cambria"/>
        </w:rPr>
        <w:t xml:space="preserve">16 de Septiembre del año </w:t>
      </w:r>
      <w:r w:rsidRPr="00BE0B65">
        <w:rPr>
          <w:rFonts w:ascii="Azo Sans Lt" w:hAnsi="Azo Sans Lt" w:cs="Cambria"/>
        </w:rPr>
        <w:t>201</w:t>
      </w:r>
      <w:r>
        <w:rPr>
          <w:rFonts w:ascii="Azo Sans Lt" w:hAnsi="Azo Sans Lt" w:cs="Cambria"/>
        </w:rPr>
        <w:t xml:space="preserve">5 (Fecha en que entra en funciones esta Secretaría) </w:t>
      </w:r>
      <w:r w:rsidRPr="0013080F">
        <w:rPr>
          <w:rFonts w:ascii="Azo Sans Lt" w:hAnsi="Azo Sans Lt"/>
          <w:sz w:val="24"/>
          <w:szCs w:val="18"/>
        </w:rPr>
        <w:t xml:space="preserve">al 2016, por lo que esta Coordinación Administrativa se ve imposibilitada en otorgar la información pretendida. </w:t>
      </w:r>
    </w:p>
    <w:p w:rsidR="00B94832" w:rsidRDefault="00B94832" w:rsidP="00B94832">
      <w:pPr>
        <w:pStyle w:val="Sinespaciado"/>
        <w:spacing w:line="276" w:lineRule="auto"/>
        <w:jc w:val="both"/>
        <w:rPr>
          <w:rFonts w:ascii="Azo Sans Lt" w:hAnsi="Azo Sans Lt"/>
          <w:sz w:val="24"/>
          <w:szCs w:val="18"/>
        </w:rPr>
      </w:pPr>
      <w:r>
        <w:rPr>
          <w:rFonts w:ascii="Azo Sans Lt" w:hAnsi="Azo Sans Lt"/>
          <w:sz w:val="24"/>
          <w:szCs w:val="18"/>
        </w:rPr>
        <w:t>[…]</w:t>
      </w:r>
    </w:p>
    <w:p w:rsidR="00B94832" w:rsidRDefault="00B94832" w:rsidP="00B94832">
      <w:pPr>
        <w:pStyle w:val="Sinespaciado"/>
        <w:spacing w:line="276" w:lineRule="auto"/>
        <w:jc w:val="both"/>
        <w:rPr>
          <w:rFonts w:ascii="Azo Sans Lt" w:hAnsi="Azo Sans Lt"/>
          <w:sz w:val="24"/>
          <w:szCs w:val="18"/>
        </w:rPr>
      </w:pPr>
    </w:p>
    <w:p w:rsidR="00B94832" w:rsidRDefault="00B94832" w:rsidP="00B94832">
      <w:pPr>
        <w:pStyle w:val="Sinespaciado"/>
        <w:spacing w:line="276" w:lineRule="auto"/>
        <w:jc w:val="both"/>
        <w:rPr>
          <w:rFonts w:ascii="Azo Sans Lt" w:hAnsi="Azo Sans Lt"/>
          <w:sz w:val="24"/>
          <w:szCs w:val="18"/>
        </w:rPr>
      </w:pPr>
      <w:r>
        <w:rPr>
          <w:rFonts w:ascii="Azo Sans Lt" w:hAnsi="Azo Sans Lt"/>
          <w:sz w:val="24"/>
          <w:szCs w:val="18"/>
        </w:rPr>
        <w:t xml:space="preserve">V.- Derivado de lo manifestado por la Coordinación Administrativa, se dio vista a los integrantes del Comité de Transparencia para que de acuerdo a lo solicitado y de acuerdo con el pronunciamiento de la Unidad Administrativa, determinara la procedencia de la clasificación de la información. </w:t>
      </w:r>
    </w:p>
    <w:p w:rsidR="00B94832" w:rsidRDefault="00B94832" w:rsidP="00B94832">
      <w:pPr>
        <w:pStyle w:val="Sinespaciado"/>
        <w:spacing w:line="276" w:lineRule="auto"/>
        <w:rPr>
          <w:rFonts w:ascii="Azo Sans Lt" w:hAnsi="Azo Sans Lt"/>
          <w:sz w:val="24"/>
          <w:szCs w:val="18"/>
        </w:rPr>
      </w:pPr>
    </w:p>
    <w:p w:rsidR="00B94832" w:rsidRDefault="00B94832" w:rsidP="00B94832">
      <w:pPr>
        <w:pStyle w:val="Sinespaciado"/>
        <w:spacing w:line="276" w:lineRule="auto"/>
        <w:rPr>
          <w:rFonts w:ascii="Azo Sans Lt" w:hAnsi="Azo Sans Lt"/>
          <w:sz w:val="24"/>
          <w:szCs w:val="18"/>
        </w:rPr>
      </w:pPr>
      <w:r>
        <w:rPr>
          <w:rFonts w:ascii="Azo Sans Lt" w:hAnsi="Azo Sans Lt"/>
          <w:sz w:val="24"/>
          <w:szCs w:val="18"/>
        </w:rPr>
        <w:t>En virtud de lo antes expuesto, este Comité resuelve el presente asunto:</w:t>
      </w:r>
    </w:p>
    <w:p w:rsidR="00B94832" w:rsidRDefault="00B94832" w:rsidP="00B94832">
      <w:pPr>
        <w:pStyle w:val="Sinespaciado"/>
        <w:spacing w:line="276" w:lineRule="auto"/>
        <w:rPr>
          <w:rFonts w:ascii="Azo Sans Lt" w:hAnsi="Azo Sans Lt"/>
          <w:sz w:val="24"/>
          <w:szCs w:val="18"/>
        </w:rPr>
      </w:pPr>
    </w:p>
    <w:p w:rsidR="00B94832" w:rsidRPr="00A67E4A" w:rsidRDefault="00B94832" w:rsidP="00B94832">
      <w:pPr>
        <w:pStyle w:val="Sinespaciado"/>
        <w:spacing w:line="276" w:lineRule="auto"/>
        <w:jc w:val="center"/>
        <w:rPr>
          <w:rFonts w:ascii="Azo Sans Lt" w:hAnsi="Azo Sans Lt"/>
          <w:b/>
          <w:sz w:val="24"/>
          <w:szCs w:val="18"/>
        </w:rPr>
      </w:pPr>
      <w:r>
        <w:rPr>
          <w:rFonts w:ascii="Azo Sans Lt" w:hAnsi="Azo Sans Lt"/>
          <w:b/>
          <w:sz w:val="24"/>
          <w:szCs w:val="18"/>
        </w:rPr>
        <w:t>CONSIDERANDO</w:t>
      </w:r>
    </w:p>
    <w:p w:rsidR="00B94832" w:rsidRDefault="00B94832" w:rsidP="00B94832">
      <w:pPr>
        <w:pStyle w:val="Sinespaciado"/>
        <w:spacing w:line="276" w:lineRule="auto"/>
        <w:rPr>
          <w:rFonts w:ascii="Azo Sans Lt" w:hAnsi="Azo Sans Lt"/>
          <w:sz w:val="24"/>
          <w:szCs w:val="18"/>
        </w:rPr>
      </w:pPr>
    </w:p>
    <w:p w:rsidR="00B94832" w:rsidRDefault="00B94832" w:rsidP="00B94832">
      <w:pPr>
        <w:pStyle w:val="Sinespaciado"/>
        <w:spacing w:line="276" w:lineRule="auto"/>
        <w:jc w:val="both"/>
        <w:rPr>
          <w:rFonts w:ascii="Azo Sans Lt" w:hAnsi="Azo Sans Lt"/>
          <w:sz w:val="24"/>
          <w:szCs w:val="18"/>
        </w:rPr>
      </w:pPr>
      <w:r>
        <w:rPr>
          <w:rFonts w:ascii="Azo Sans Lt" w:hAnsi="Azo Sans Lt"/>
          <w:sz w:val="24"/>
          <w:szCs w:val="18"/>
        </w:rPr>
        <w:t>PRIMERO.- En términos de lo dispuesto por los artículos 48 y</w:t>
      </w:r>
      <w:r w:rsidRPr="000E082A">
        <w:rPr>
          <w:rFonts w:ascii="Azo Sans Lt" w:hAnsi="Azo Sans Lt"/>
          <w:sz w:val="24"/>
          <w:szCs w:val="18"/>
        </w:rPr>
        <w:t xml:space="preserve"> 49 </w:t>
      </w:r>
      <w:proofErr w:type="gramStart"/>
      <w:r w:rsidRPr="000E082A">
        <w:rPr>
          <w:rFonts w:ascii="Azo Sans Lt" w:hAnsi="Azo Sans Lt"/>
          <w:sz w:val="24"/>
          <w:szCs w:val="18"/>
        </w:rPr>
        <w:t>fracción</w:t>
      </w:r>
      <w:proofErr w:type="gramEnd"/>
      <w:r w:rsidRPr="000E082A">
        <w:rPr>
          <w:rFonts w:ascii="Azo Sans Lt" w:hAnsi="Azo Sans Lt"/>
          <w:sz w:val="24"/>
          <w:szCs w:val="18"/>
        </w:rPr>
        <w:t xml:space="preserve"> II de la Ley de Transparencia y Acceso a la Información Pública del Estado de Campeche</w:t>
      </w:r>
      <w:r>
        <w:rPr>
          <w:rFonts w:ascii="Azo Sans Lt" w:hAnsi="Azo Sans Lt"/>
          <w:sz w:val="24"/>
          <w:szCs w:val="18"/>
        </w:rPr>
        <w:t>, este comité es competente para resolver lo que conforme a derecho corresponde en el presente asunto.</w:t>
      </w:r>
    </w:p>
    <w:p w:rsidR="00B94832" w:rsidRDefault="00B94832" w:rsidP="00B94832">
      <w:pPr>
        <w:pStyle w:val="Sinespaciado"/>
        <w:spacing w:line="276" w:lineRule="auto"/>
        <w:jc w:val="both"/>
        <w:rPr>
          <w:rFonts w:ascii="Azo Sans Lt" w:hAnsi="Azo Sans Lt"/>
          <w:sz w:val="24"/>
          <w:szCs w:val="18"/>
        </w:rPr>
      </w:pPr>
    </w:p>
    <w:p w:rsidR="005A48B0" w:rsidRDefault="00B94832" w:rsidP="005A48B0">
      <w:pPr>
        <w:pStyle w:val="Sinespaciado"/>
        <w:spacing w:line="276" w:lineRule="auto"/>
        <w:ind w:left="567" w:right="900"/>
        <w:jc w:val="both"/>
        <w:rPr>
          <w:rFonts w:ascii="Azo Sans Lt" w:hAnsi="Azo Sans Lt"/>
          <w:sz w:val="24"/>
          <w:szCs w:val="24"/>
        </w:rPr>
      </w:pPr>
      <w:r>
        <w:rPr>
          <w:rFonts w:ascii="Azo Sans Lt" w:hAnsi="Azo Sans Lt"/>
          <w:sz w:val="24"/>
          <w:szCs w:val="18"/>
        </w:rPr>
        <w:t xml:space="preserve">SEGUNDO.- El particular requiere se le proporcione </w:t>
      </w:r>
      <w:r w:rsidR="005A48B0" w:rsidRPr="00B94832">
        <w:rPr>
          <w:rFonts w:ascii="Azo Sans Lt" w:hAnsi="Azo Sans Lt"/>
          <w:sz w:val="24"/>
          <w:szCs w:val="24"/>
        </w:rPr>
        <w:t xml:space="preserve">la relación total de contratos, facturas, pagos y/o montos firmados/otorgados en favor de las empresas: </w:t>
      </w:r>
    </w:p>
    <w:p w:rsidR="005A48B0" w:rsidRDefault="005A48B0" w:rsidP="005A48B0">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COMERCIALIZADORA NAJAQUI SA DE CV </w:t>
      </w:r>
    </w:p>
    <w:p w:rsidR="005A48B0" w:rsidRDefault="005A48B0" w:rsidP="005A48B0">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COMERCIALIZADORA LUROMEX SA DE CV </w:t>
      </w:r>
    </w:p>
    <w:p w:rsidR="005A48B0" w:rsidRDefault="005A48B0" w:rsidP="005A48B0">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COMERCIALIZADORA FLOTERR SA DE CV </w:t>
      </w:r>
    </w:p>
    <w:p w:rsidR="005A48B0" w:rsidRDefault="005A48B0" w:rsidP="005A48B0">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COMERCIALIZADORA ESTRIGOI SA DE CV </w:t>
      </w:r>
    </w:p>
    <w:p w:rsidR="005A48B0" w:rsidRDefault="005A48B0" w:rsidP="005A48B0">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COMERCIALIZADORA DE REFACCIONES VERAMEX SUR COMERCIA KLIZ SA DE CV </w:t>
      </w:r>
    </w:p>
    <w:p w:rsidR="005A48B0" w:rsidRDefault="005A48B0" w:rsidP="005A48B0">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COMER ACTIV SA DE CV </w:t>
      </w:r>
    </w:p>
    <w:p w:rsidR="005A48B0" w:rsidRDefault="005A48B0" w:rsidP="005A48B0">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COBLAN SA DE CV </w:t>
      </w:r>
    </w:p>
    <w:p w:rsidR="005A48B0" w:rsidRDefault="005A48B0" w:rsidP="005A48B0">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CINTERME SA DE CV </w:t>
      </w:r>
    </w:p>
    <w:p w:rsidR="005A48B0" w:rsidRDefault="005A48B0" w:rsidP="005A48B0">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CAMART REFACCIONARIA PARA COMERCIO SA DE CV </w:t>
      </w:r>
    </w:p>
    <w:p w:rsidR="005A48B0" w:rsidRDefault="005A48B0" w:rsidP="005A48B0">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BEAT MOTORS SA DE CV </w:t>
      </w:r>
    </w:p>
    <w:p w:rsidR="005A48B0" w:rsidRDefault="005A48B0" w:rsidP="005A48B0">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ARRIOFICE SA DE CV </w:t>
      </w:r>
    </w:p>
    <w:p w:rsidR="005A48B0" w:rsidRDefault="005A48B0" w:rsidP="005A48B0">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ARRENDADORA LESSOR SA DE CV </w:t>
      </w:r>
    </w:p>
    <w:p w:rsidR="005A48B0" w:rsidRDefault="005A48B0" w:rsidP="005A48B0">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ARRENDADORA IPAMO SA DE CV </w:t>
      </w:r>
    </w:p>
    <w:p w:rsidR="005A48B0" w:rsidRDefault="005A48B0" w:rsidP="005A48B0">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 xml:space="preserve">AQ ASESORIA SA DE CV </w:t>
      </w:r>
    </w:p>
    <w:p w:rsidR="00B94832" w:rsidRPr="00676177" w:rsidRDefault="005A48B0" w:rsidP="005A48B0">
      <w:pPr>
        <w:pStyle w:val="Sinespaciado"/>
        <w:spacing w:line="276" w:lineRule="auto"/>
        <w:ind w:left="567" w:right="900"/>
        <w:jc w:val="both"/>
        <w:rPr>
          <w:rFonts w:ascii="Azo Sans Lt" w:hAnsi="Azo Sans Lt"/>
          <w:sz w:val="24"/>
          <w:szCs w:val="24"/>
        </w:rPr>
      </w:pPr>
      <w:r w:rsidRPr="00B94832">
        <w:rPr>
          <w:rFonts w:ascii="Azo Sans Lt" w:hAnsi="Azo Sans Lt"/>
          <w:sz w:val="24"/>
          <w:szCs w:val="24"/>
        </w:rPr>
        <w:t>Esto desde el año 2010 a 2016. Dividir los datos por año y especificar el concepto y monto por el que se les pagó, así como las ampliaciones de contrato o pagos extra por el mismo concepto en caso de existir</w:t>
      </w:r>
      <w:r w:rsidR="00B94832" w:rsidRPr="00676177">
        <w:rPr>
          <w:rFonts w:ascii="Azo Sans Lt" w:hAnsi="Azo Sans Lt"/>
          <w:sz w:val="24"/>
          <w:szCs w:val="24"/>
        </w:rPr>
        <w:t xml:space="preserve"> </w:t>
      </w:r>
    </w:p>
    <w:p w:rsidR="00B94832" w:rsidRDefault="00B94832" w:rsidP="00B94832">
      <w:pPr>
        <w:pStyle w:val="Sinespaciado"/>
        <w:spacing w:line="276" w:lineRule="auto"/>
        <w:ind w:left="567" w:right="900"/>
        <w:jc w:val="both"/>
        <w:rPr>
          <w:rFonts w:ascii="Azo Sans Lt" w:hAnsi="Azo Sans Lt" w:cs="Cambria"/>
        </w:rPr>
      </w:pPr>
    </w:p>
    <w:p w:rsidR="00B94832" w:rsidRPr="002865C3" w:rsidRDefault="00B94832" w:rsidP="00B94832">
      <w:pPr>
        <w:pStyle w:val="Sinespaciado"/>
        <w:spacing w:line="276" w:lineRule="auto"/>
        <w:ind w:left="567" w:right="900"/>
        <w:jc w:val="both"/>
        <w:rPr>
          <w:rFonts w:ascii="Azo Sans Lt" w:hAnsi="Azo Sans Lt" w:cs="Cambria"/>
        </w:rPr>
      </w:pPr>
      <w:r w:rsidRPr="002865C3">
        <w:rPr>
          <w:rFonts w:ascii="Azo Sans Lt" w:hAnsi="Azo Sans Lt" w:cs="Cambria"/>
        </w:rPr>
        <w:lastRenderedPageBreak/>
        <w:t>TERCERO.- Que en referencia a los artículos 17, 18 y 143 de la Ley de Transparencia y Acceso a la Información Pública del Estado de Campeche, los sujetos obligados deberán documentar todo acto que derive del ejercicio de sus facultades, competencias o funciones; se presume que la información debe existir si se refiere a las facultades, competencias y funciones que los ordenamientos jurídicos aplicables otorgan a los sujetos obligados; que la resolución del Comité de Transparencia que confirme la inexistencia de la información solicitada contendrá los elementos mínimos que permitan al solicitante tener la certeza de que se utilizó un criterio de búsqueda exhaustivo.</w:t>
      </w:r>
    </w:p>
    <w:p w:rsidR="00B94832" w:rsidRPr="002865C3" w:rsidRDefault="00B94832" w:rsidP="00B94832">
      <w:pPr>
        <w:autoSpaceDE w:val="0"/>
        <w:autoSpaceDN w:val="0"/>
        <w:adjustRightInd w:val="0"/>
        <w:spacing w:line="276" w:lineRule="auto"/>
        <w:jc w:val="both"/>
        <w:rPr>
          <w:rFonts w:ascii="Azo Sans Lt" w:hAnsi="Azo Sans Lt" w:cs="Cambria"/>
          <w:lang w:val="es-MX"/>
        </w:rPr>
      </w:pPr>
    </w:p>
    <w:p w:rsidR="00B94832" w:rsidRPr="002865C3" w:rsidRDefault="00B94832" w:rsidP="00B94832">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CUARTO.- En atención a la manifestación realizada por la Unidad Administrativa, este Comité de Transparencia considera lo siguiente:</w:t>
      </w:r>
    </w:p>
    <w:p w:rsidR="00B94832" w:rsidRPr="002865C3" w:rsidRDefault="00B94832" w:rsidP="00B94832">
      <w:pPr>
        <w:autoSpaceDE w:val="0"/>
        <w:autoSpaceDN w:val="0"/>
        <w:adjustRightInd w:val="0"/>
        <w:spacing w:line="276" w:lineRule="auto"/>
        <w:jc w:val="both"/>
        <w:rPr>
          <w:rFonts w:ascii="Azo Sans Lt" w:hAnsi="Azo Sans Lt" w:cs="Cambria"/>
          <w:lang w:val="es-MX"/>
        </w:rPr>
      </w:pPr>
    </w:p>
    <w:p w:rsidR="00B94832" w:rsidRPr="00853555" w:rsidRDefault="00B94832" w:rsidP="00B94832">
      <w:pPr>
        <w:pStyle w:val="Sinespaciado"/>
        <w:spacing w:line="276" w:lineRule="auto"/>
        <w:rPr>
          <w:rFonts w:ascii="Azo Sans Lt" w:hAnsi="Azo Sans Lt"/>
          <w:b/>
          <w:sz w:val="24"/>
          <w:szCs w:val="18"/>
        </w:rPr>
      </w:pPr>
      <w:r>
        <w:rPr>
          <w:rFonts w:ascii="Azo Sans Lt" w:hAnsi="Azo Sans Lt" w:cs="Cambria"/>
        </w:rPr>
        <w:t xml:space="preserve">Que la Unidad Administrativa declaró que la información requerida a través de la solicitud con número de folio </w:t>
      </w:r>
      <w:r w:rsidR="005A48B0" w:rsidRPr="00B94832">
        <w:rPr>
          <w:rFonts w:ascii="Azo Sans Lt" w:hAnsi="Azo Sans Lt"/>
          <w:sz w:val="24"/>
        </w:rPr>
        <w:t>0100156217</w:t>
      </w:r>
      <w:r w:rsidR="005A48B0">
        <w:rPr>
          <w:rFonts w:ascii="Azo Sans Lt" w:hAnsi="Azo Sans Lt"/>
          <w:sz w:val="24"/>
        </w:rPr>
        <w:t xml:space="preserve"> </w:t>
      </w:r>
      <w:r>
        <w:rPr>
          <w:rFonts w:ascii="Azo Sans Lt" w:hAnsi="Azo Sans Lt" w:cs="Cambria"/>
        </w:rPr>
        <w:t>y aludida en el considerando SEGUNDO, no obran en sus archivos, y no fue posible localizar la información de referencia.</w:t>
      </w:r>
    </w:p>
    <w:p w:rsidR="00B94832" w:rsidRPr="002865C3" w:rsidRDefault="00B94832" w:rsidP="00B94832">
      <w:pPr>
        <w:autoSpaceDE w:val="0"/>
        <w:autoSpaceDN w:val="0"/>
        <w:adjustRightInd w:val="0"/>
        <w:spacing w:line="276" w:lineRule="auto"/>
        <w:jc w:val="both"/>
        <w:rPr>
          <w:rFonts w:ascii="Azo Sans Lt" w:hAnsi="Azo Sans Lt" w:cs="Cambria"/>
          <w:lang w:val="es-MX"/>
        </w:rPr>
      </w:pPr>
    </w:p>
    <w:p w:rsidR="00B94832" w:rsidRPr="002865C3" w:rsidRDefault="00B94832" w:rsidP="00B94832">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Con base en lo anterior, el procedimiento para declarar la inexistencia de la información y documentación son los artículos 18, 19, 49, 142 fracción II y 143 de la Ley de Transparencia y Acceso a la Información Pública del Estado de Campeche.</w:t>
      </w:r>
    </w:p>
    <w:p w:rsidR="00B94832" w:rsidRPr="002865C3" w:rsidRDefault="00B94832" w:rsidP="00B94832">
      <w:pPr>
        <w:autoSpaceDE w:val="0"/>
        <w:autoSpaceDN w:val="0"/>
        <w:adjustRightInd w:val="0"/>
        <w:spacing w:line="276" w:lineRule="auto"/>
        <w:jc w:val="both"/>
        <w:rPr>
          <w:rFonts w:ascii="Azo Sans Lt" w:hAnsi="Azo Sans Lt" w:cs="Cambria"/>
          <w:lang w:val="es-MX"/>
        </w:rPr>
      </w:pPr>
    </w:p>
    <w:p w:rsidR="00B94832" w:rsidRPr="002865C3" w:rsidRDefault="00B94832" w:rsidP="00B94832">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Por lo antes expuesto, es de resolverse y se</w:t>
      </w:r>
    </w:p>
    <w:p w:rsidR="00B94832" w:rsidRPr="002865C3" w:rsidRDefault="00B94832" w:rsidP="00B94832">
      <w:pPr>
        <w:autoSpaceDE w:val="0"/>
        <w:autoSpaceDN w:val="0"/>
        <w:adjustRightInd w:val="0"/>
        <w:spacing w:line="276" w:lineRule="auto"/>
        <w:jc w:val="both"/>
        <w:rPr>
          <w:rFonts w:ascii="Azo Sans Lt" w:hAnsi="Azo Sans Lt" w:cs="Cambria"/>
          <w:lang w:val="es-MX"/>
        </w:rPr>
      </w:pPr>
    </w:p>
    <w:p w:rsidR="00B94832" w:rsidRPr="002865C3" w:rsidRDefault="00B94832" w:rsidP="00B94832">
      <w:pPr>
        <w:autoSpaceDE w:val="0"/>
        <w:autoSpaceDN w:val="0"/>
        <w:adjustRightInd w:val="0"/>
        <w:spacing w:line="276" w:lineRule="auto"/>
        <w:jc w:val="center"/>
        <w:rPr>
          <w:rFonts w:ascii="Azo Sans Lt" w:hAnsi="Azo Sans Lt" w:cs="Cambria"/>
          <w:b/>
          <w:lang w:val="es-MX"/>
        </w:rPr>
      </w:pPr>
      <w:r w:rsidRPr="002865C3">
        <w:rPr>
          <w:rFonts w:ascii="Azo Sans Lt" w:hAnsi="Azo Sans Lt" w:cs="Cambria"/>
          <w:b/>
          <w:lang w:val="es-MX"/>
        </w:rPr>
        <w:t>RESUELVE</w:t>
      </w:r>
    </w:p>
    <w:p w:rsidR="00B94832" w:rsidRPr="002865C3" w:rsidRDefault="00B94832" w:rsidP="00B94832">
      <w:pPr>
        <w:autoSpaceDE w:val="0"/>
        <w:autoSpaceDN w:val="0"/>
        <w:adjustRightInd w:val="0"/>
        <w:spacing w:line="276" w:lineRule="auto"/>
        <w:jc w:val="both"/>
        <w:rPr>
          <w:rFonts w:ascii="Azo Sans Lt" w:hAnsi="Azo Sans Lt" w:cs="Cambria"/>
          <w:lang w:val="es-MX"/>
        </w:rPr>
      </w:pPr>
    </w:p>
    <w:p w:rsidR="00B94832" w:rsidRPr="002865C3" w:rsidRDefault="00B94832" w:rsidP="00B94832">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 xml:space="preserve">PRIMERO.- En términos de lo establecido por los artículos 48 y 49 fracción II de la Ley de Transparencia y Acceso a la Información Pública del Estado de Campeche, este Comité de Transparencia procede a declarar formalmente la </w:t>
      </w:r>
      <w:r w:rsidRPr="002865C3">
        <w:rPr>
          <w:rFonts w:ascii="Azo Sans Lt" w:hAnsi="Azo Sans Lt" w:cs="Cambria"/>
          <w:b/>
          <w:lang w:val="es-MX"/>
        </w:rPr>
        <w:t>INEXISTENCIA</w:t>
      </w:r>
      <w:r w:rsidRPr="002865C3">
        <w:rPr>
          <w:rFonts w:ascii="Azo Sans Lt" w:hAnsi="Azo Sans Lt" w:cs="Cambria"/>
          <w:lang w:val="es-MX"/>
        </w:rPr>
        <w:t xml:space="preserve"> de la información respecto a la relación total de contratos, facturas, pagos y/o montos firmados/otorgados en favor de las empresas, señaladas en el CONSIDERANDO </w:t>
      </w:r>
      <w:r w:rsidRPr="002865C3">
        <w:rPr>
          <w:rFonts w:ascii="Azo Sans Lt" w:hAnsi="Azo Sans Lt" w:cs="Cambria"/>
          <w:lang w:val="es-MX"/>
        </w:rPr>
        <w:lastRenderedPageBreak/>
        <w:t xml:space="preserve">SEGUNDO del 16 de Septiembre del año 2015 (Fecha en que entra en funciones esta Secretaría) al 2016, </w:t>
      </w:r>
      <w:r w:rsidRPr="002865C3">
        <w:rPr>
          <w:rFonts w:ascii="Azo Sans Lt" w:hAnsi="Azo Sans Lt"/>
          <w:szCs w:val="18"/>
          <w:lang w:val="es-MX"/>
        </w:rPr>
        <w:t>debido a que no obra en los expedientes ni en los registros del Ente Público.</w:t>
      </w:r>
    </w:p>
    <w:p w:rsidR="00B94832" w:rsidRPr="002865C3" w:rsidRDefault="00B94832" w:rsidP="00B94832">
      <w:pPr>
        <w:autoSpaceDE w:val="0"/>
        <w:autoSpaceDN w:val="0"/>
        <w:adjustRightInd w:val="0"/>
        <w:spacing w:line="276" w:lineRule="auto"/>
        <w:jc w:val="both"/>
        <w:rPr>
          <w:rFonts w:ascii="Azo Sans Lt" w:hAnsi="Azo Sans Lt"/>
          <w:szCs w:val="18"/>
          <w:lang w:val="es-MX"/>
        </w:rPr>
      </w:pPr>
    </w:p>
    <w:p w:rsidR="00B94832" w:rsidRPr="002865C3" w:rsidRDefault="00B94832" w:rsidP="00B94832">
      <w:pPr>
        <w:autoSpaceDE w:val="0"/>
        <w:autoSpaceDN w:val="0"/>
        <w:adjustRightInd w:val="0"/>
        <w:spacing w:line="276" w:lineRule="auto"/>
        <w:jc w:val="both"/>
        <w:rPr>
          <w:rFonts w:ascii="Azo Sans Lt" w:hAnsi="Azo Sans Lt"/>
          <w:szCs w:val="18"/>
          <w:lang w:val="es-MX"/>
        </w:rPr>
      </w:pPr>
      <w:r w:rsidRPr="002865C3">
        <w:rPr>
          <w:rFonts w:ascii="Azo Sans Lt" w:hAnsi="Azo Sans Lt"/>
          <w:szCs w:val="18"/>
          <w:lang w:val="es-MX"/>
        </w:rPr>
        <w:t>SEGUNDO.- En términos de lo dispuesto por el artículo 51 fracción V de la Ley de Transparencia y Acceso a la Información Pública, n</w:t>
      </w:r>
      <w:r w:rsidRPr="002865C3">
        <w:rPr>
          <w:rFonts w:ascii="Azo Sans Lt" w:hAnsi="Azo Sans Lt"/>
          <w:lang w:val="es-MX"/>
        </w:rPr>
        <w:t>otifíquese al solicitante la presente resolución por vía Sistema Plataforma Nacional de Transparencia, tal como quedó asentado en el acuse de la solicitud.</w:t>
      </w:r>
    </w:p>
    <w:p w:rsidR="00B94832" w:rsidRPr="002865C3" w:rsidRDefault="00B94832" w:rsidP="00B94832">
      <w:pPr>
        <w:autoSpaceDE w:val="0"/>
        <w:autoSpaceDN w:val="0"/>
        <w:adjustRightInd w:val="0"/>
        <w:spacing w:line="276" w:lineRule="auto"/>
        <w:jc w:val="both"/>
        <w:rPr>
          <w:rFonts w:ascii="Azo Sans Lt" w:hAnsi="Azo Sans Lt" w:cs="Cambria"/>
          <w:lang w:val="es-MX"/>
        </w:rPr>
      </w:pPr>
    </w:p>
    <w:p w:rsidR="00B94832" w:rsidRPr="002865C3" w:rsidRDefault="00B94832" w:rsidP="00B94832">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TERCERO.- Queda enterado que de acuerdo con lo que establecen los artículos 147 fracción II y 149 de la Ley de Transparencia Estatal, podrá impugnar esta resolución por sí mismo o a través de un representante, de manera directa o por medios electrónicos, ante la Comisión de Transparencia y Acceso a la Información Pública del Estado de Campeche o ante la Unidad de Transparencia que haya conocido de la solicitud, dentro de los quince días siguientes a la fecha de la notificación de la respuesta o del vencimiento del plazo para su notificación.</w:t>
      </w:r>
    </w:p>
    <w:p w:rsidR="00B94832" w:rsidRPr="002865C3" w:rsidRDefault="00B94832" w:rsidP="00B94832">
      <w:pPr>
        <w:autoSpaceDE w:val="0"/>
        <w:autoSpaceDN w:val="0"/>
        <w:adjustRightInd w:val="0"/>
        <w:spacing w:line="276" w:lineRule="auto"/>
        <w:jc w:val="both"/>
        <w:rPr>
          <w:rFonts w:ascii="Azo Sans Lt" w:hAnsi="Azo Sans Lt" w:cs="Cambria"/>
          <w:b/>
          <w:sz w:val="18"/>
          <w:szCs w:val="18"/>
          <w:lang w:val="es-MX"/>
        </w:rPr>
      </w:pPr>
    </w:p>
    <w:p w:rsidR="00B94832" w:rsidRPr="002865C3" w:rsidRDefault="00B94832" w:rsidP="00B94832">
      <w:pPr>
        <w:autoSpaceDE w:val="0"/>
        <w:autoSpaceDN w:val="0"/>
        <w:adjustRightInd w:val="0"/>
        <w:spacing w:line="276" w:lineRule="auto"/>
        <w:jc w:val="both"/>
        <w:rPr>
          <w:rFonts w:ascii="Azo Sans Lt" w:hAnsi="Azo Sans Lt"/>
          <w:b/>
          <w:sz w:val="18"/>
          <w:szCs w:val="18"/>
          <w:lang w:val="es-MX"/>
        </w:rPr>
      </w:pPr>
      <w:r w:rsidRPr="002865C3">
        <w:rPr>
          <w:rFonts w:ascii="Azo Sans Lt" w:hAnsi="Azo Sans Lt" w:cs="Cambria"/>
          <w:b/>
          <w:szCs w:val="18"/>
          <w:lang w:val="es-MX"/>
        </w:rPr>
        <w:t>ASI LO RESOLVIERON, POR UNANIMIDAD DE VOTOS, LOS INTEGRANTES DEL COMITÉ DE TRANSPARENCIA DE LA SECRETARÍA DE DESARROLLO ENERGÉTICO SUSTENTABLE DE LA ADMINISTRACIÓN PÚBLICA DEL ESTADO DE CAMPECHE, EN LA CIUDAD DE SAN FRANCISCO DE CAMPECHE, DEL MUNICIPIO Y ESTADO DE CAMPECHE, SIENDO EL DÍA VEINTIOCHO DEL MES DE ABRIL DEL AÑO DOS MIL DIECISIETE.</w:t>
      </w:r>
    </w:p>
    <w:p w:rsidR="00B94832" w:rsidRPr="002865C3" w:rsidRDefault="00B94832" w:rsidP="00B94832">
      <w:pPr>
        <w:tabs>
          <w:tab w:val="left" w:pos="3431"/>
        </w:tabs>
        <w:spacing w:line="276" w:lineRule="auto"/>
        <w:jc w:val="center"/>
        <w:rPr>
          <w:rFonts w:ascii="Azo Sans Lt" w:hAnsi="Azo Sans Lt"/>
          <w:b/>
          <w:sz w:val="18"/>
          <w:szCs w:val="18"/>
          <w:lang w:val="es-MX"/>
        </w:rPr>
      </w:pPr>
      <w:r>
        <w:rPr>
          <w:rFonts w:ascii="Azo Sans Lt" w:hAnsi="Azo Sans Lt"/>
          <w:b/>
          <w:noProof/>
          <w:sz w:val="18"/>
          <w:szCs w:val="18"/>
        </w:rPr>
        <mc:AlternateContent>
          <mc:Choice Requires="wps">
            <w:drawing>
              <wp:anchor distT="0" distB="0" distL="114300" distR="114300" simplePos="0" relativeHeight="251659264" behindDoc="0" locked="0" layoutInCell="1" allowOverlap="1" wp14:anchorId="1C94DA50" wp14:editId="1587E217">
                <wp:simplePos x="0" y="0"/>
                <wp:positionH relativeFrom="margin">
                  <wp:posOffset>3339465</wp:posOffset>
                </wp:positionH>
                <wp:positionV relativeFrom="paragraph">
                  <wp:posOffset>81915</wp:posOffset>
                </wp:positionV>
                <wp:extent cx="2381250" cy="965225"/>
                <wp:effectExtent l="0" t="0" r="0" b="6350"/>
                <wp:wrapNone/>
                <wp:docPr id="4" name="Cuadro de texto 4"/>
                <wp:cNvGraphicFramePr/>
                <a:graphic xmlns:a="http://schemas.openxmlformats.org/drawingml/2006/main">
                  <a:graphicData uri="http://schemas.microsoft.com/office/word/2010/wordprocessingShape">
                    <wps:wsp>
                      <wps:cNvSpPr txBox="1"/>
                      <wps:spPr>
                        <a:xfrm>
                          <a:off x="0" y="0"/>
                          <a:ext cx="2381250" cy="965225"/>
                        </a:xfrm>
                        <a:prstGeom prst="rect">
                          <a:avLst/>
                        </a:prstGeom>
                        <a:solidFill>
                          <a:sysClr val="window" lastClr="FFFFFF"/>
                        </a:solidFill>
                        <a:ln w="6350">
                          <a:noFill/>
                        </a:ln>
                        <a:effectLst/>
                      </wps:spPr>
                      <wps:txbx>
                        <w:txbxContent>
                          <w:p w:rsidR="00B94832" w:rsidRDefault="00B94832" w:rsidP="00B94832">
                            <w:pPr>
                              <w:pStyle w:val="Sinespaciado"/>
                              <w:jc w:val="center"/>
                              <w:rPr>
                                <w:rFonts w:ascii="Azo Sans Lt" w:hAnsi="Azo Sans Lt"/>
                                <w:sz w:val="18"/>
                                <w:szCs w:val="18"/>
                              </w:rPr>
                            </w:pPr>
                            <w:r>
                              <w:rPr>
                                <w:rFonts w:ascii="Azo Sans Lt" w:hAnsi="Azo Sans Lt"/>
                                <w:sz w:val="18"/>
                                <w:szCs w:val="18"/>
                              </w:rPr>
                              <w:t>Coordinadora Administrativa</w:t>
                            </w:r>
                          </w:p>
                          <w:p w:rsidR="00B94832" w:rsidRDefault="00B94832" w:rsidP="00B94832">
                            <w:pPr>
                              <w:pStyle w:val="Sinespaciado"/>
                              <w:jc w:val="center"/>
                              <w:rPr>
                                <w:rFonts w:ascii="Azo Sans Lt" w:hAnsi="Azo Sans Lt"/>
                                <w:sz w:val="18"/>
                                <w:szCs w:val="18"/>
                              </w:rPr>
                            </w:pPr>
                          </w:p>
                          <w:p w:rsidR="00B94832" w:rsidRPr="00132607" w:rsidRDefault="00B94832" w:rsidP="00B94832">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B94832" w:rsidRPr="00132607" w:rsidRDefault="00B94832" w:rsidP="00B94832">
                            <w:pPr>
                              <w:pStyle w:val="Sinespaciado"/>
                              <w:jc w:val="center"/>
                              <w:rPr>
                                <w:rFonts w:ascii="Azo Sans Lt" w:hAnsi="Azo Sans Lt"/>
                                <w:b/>
                                <w:sz w:val="18"/>
                                <w:szCs w:val="18"/>
                              </w:rPr>
                            </w:pPr>
                            <w:r>
                              <w:rPr>
                                <w:rFonts w:ascii="Azo Sans Lt" w:hAnsi="Azo Sans Lt"/>
                                <w:b/>
                                <w:sz w:val="18"/>
                                <w:szCs w:val="18"/>
                              </w:rPr>
                              <w:t>Licda. Rosa Esther Hurtado Ruíz</w:t>
                            </w:r>
                          </w:p>
                          <w:p w:rsidR="00B94832" w:rsidRPr="00A74192" w:rsidRDefault="00B94832" w:rsidP="00B94832">
                            <w:pPr>
                              <w:pStyle w:val="Sinespaciado"/>
                              <w:jc w:val="center"/>
                              <w:rPr>
                                <w:rFonts w:ascii="Azo Sans Lt" w:hAnsi="Azo Sans Lt"/>
                                <w:b/>
                                <w:sz w:val="18"/>
                                <w:szCs w:val="18"/>
                              </w:rPr>
                            </w:pPr>
                            <w:r w:rsidRPr="00A74192">
                              <w:rPr>
                                <w:rFonts w:ascii="Azo Sans Lt" w:hAnsi="Azo Sans Lt"/>
                                <w:b/>
                                <w:sz w:val="18"/>
                                <w:szCs w:val="18"/>
                              </w:rPr>
                              <w:t>Primer Vocal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94DA50" id="_x0000_t202" coordsize="21600,21600" o:spt="202" path="m,l,21600r21600,l21600,xe">
                <v:stroke joinstyle="miter"/>
                <v:path gradientshapeok="t" o:connecttype="rect"/>
              </v:shapetype>
              <v:shape id="Cuadro de texto 4" o:spid="_x0000_s1026" type="#_x0000_t202" style="position:absolute;left:0;text-align:left;margin-left:262.95pt;margin-top:6.45pt;width:187.5pt;height:7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" fillcolor="window" stroked="f" strokeweight=".5pt">
                <v:textbox>
                  <w:txbxContent>
                    <w:p w:rsidR="00B94832" w:rsidRDefault="00B94832" w:rsidP="00B94832">
                      <w:pPr>
                        <w:pStyle w:val="Sinespaciado"/>
                        <w:jc w:val="center"/>
                        <w:rPr>
                          <w:rFonts w:ascii="Azo Sans Lt" w:hAnsi="Azo Sans Lt"/>
                          <w:sz w:val="18"/>
                          <w:szCs w:val="18"/>
                        </w:rPr>
                      </w:pPr>
                      <w:r>
                        <w:rPr>
                          <w:rFonts w:ascii="Azo Sans Lt" w:hAnsi="Azo Sans Lt"/>
                          <w:sz w:val="18"/>
                          <w:szCs w:val="18"/>
                        </w:rPr>
                        <w:t>Coordinadora Administrativa</w:t>
                      </w:r>
                    </w:p>
                    <w:p w:rsidR="00B94832" w:rsidRDefault="00B94832" w:rsidP="00B94832">
                      <w:pPr>
                        <w:pStyle w:val="Sinespaciado"/>
                        <w:jc w:val="center"/>
                        <w:rPr>
                          <w:rFonts w:ascii="Azo Sans Lt" w:hAnsi="Azo Sans Lt"/>
                          <w:sz w:val="18"/>
                          <w:szCs w:val="18"/>
                        </w:rPr>
                      </w:pPr>
                    </w:p>
                    <w:p w:rsidR="00B94832" w:rsidRPr="00132607" w:rsidRDefault="00B94832" w:rsidP="00B94832">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B94832" w:rsidRPr="00132607" w:rsidRDefault="00B94832" w:rsidP="00B94832">
                      <w:pPr>
                        <w:pStyle w:val="Sinespaciado"/>
                        <w:jc w:val="center"/>
                        <w:rPr>
                          <w:rFonts w:ascii="Azo Sans Lt" w:hAnsi="Azo Sans Lt"/>
                          <w:b/>
                          <w:sz w:val="18"/>
                          <w:szCs w:val="18"/>
                        </w:rPr>
                      </w:pPr>
                      <w:r>
                        <w:rPr>
                          <w:rFonts w:ascii="Azo Sans Lt" w:hAnsi="Azo Sans Lt"/>
                          <w:b/>
                          <w:sz w:val="18"/>
                          <w:szCs w:val="18"/>
                        </w:rPr>
                        <w:t>Licda. Rosa Esther Hurtado Ruíz</w:t>
                      </w:r>
                    </w:p>
                    <w:p w:rsidR="00B94832" w:rsidRPr="00A74192" w:rsidRDefault="00B94832" w:rsidP="00B94832">
                      <w:pPr>
                        <w:pStyle w:val="Sinespaciado"/>
                        <w:jc w:val="center"/>
                        <w:rPr>
                          <w:rFonts w:ascii="Azo Sans Lt" w:hAnsi="Azo Sans Lt"/>
                          <w:b/>
                          <w:sz w:val="18"/>
                          <w:szCs w:val="18"/>
                        </w:rPr>
                      </w:pPr>
                      <w:r w:rsidRPr="00A74192">
                        <w:rPr>
                          <w:rFonts w:ascii="Azo Sans Lt" w:hAnsi="Azo Sans Lt"/>
                          <w:b/>
                          <w:sz w:val="18"/>
                          <w:szCs w:val="18"/>
                        </w:rPr>
                        <w:t>Primer Vocal</w:t>
                      </w:r>
                    </w:p>
                  </w:txbxContent>
                </v:textbox>
                <w10:wrap anchorx="margin"/>
              </v:shape>
            </w:pict>
          </mc:Fallback>
        </mc:AlternateContent>
      </w:r>
      <w:r>
        <w:rPr>
          <w:rFonts w:ascii="Azo Sans Lt" w:hAnsi="Azo Sans Lt"/>
          <w:b/>
          <w:noProof/>
          <w:sz w:val="18"/>
          <w:szCs w:val="18"/>
        </w:rPr>
        <mc:AlternateContent>
          <mc:Choice Requires="wps">
            <w:drawing>
              <wp:anchor distT="0" distB="0" distL="114300" distR="114300" simplePos="0" relativeHeight="251660288" behindDoc="0" locked="0" layoutInCell="1" allowOverlap="1" wp14:anchorId="18F95A95" wp14:editId="3114D1E2">
                <wp:simplePos x="0" y="0"/>
                <wp:positionH relativeFrom="column">
                  <wp:posOffset>53721</wp:posOffset>
                </wp:positionH>
                <wp:positionV relativeFrom="paragraph">
                  <wp:posOffset>93243</wp:posOffset>
                </wp:positionV>
                <wp:extent cx="2208530" cy="950976"/>
                <wp:effectExtent l="0" t="0" r="1270" b="1905"/>
                <wp:wrapNone/>
                <wp:docPr id="5" name="Cuadro de texto 5"/>
                <wp:cNvGraphicFramePr/>
                <a:graphic xmlns:a="http://schemas.openxmlformats.org/drawingml/2006/main">
                  <a:graphicData uri="http://schemas.microsoft.com/office/word/2010/wordprocessingShape">
                    <wps:wsp>
                      <wps:cNvSpPr txBox="1"/>
                      <wps:spPr>
                        <a:xfrm>
                          <a:off x="0" y="0"/>
                          <a:ext cx="2208530" cy="950976"/>
                        </a:xfrm>
                        <a:prstGeom prst="rect">
                          <a:avLst/>
                        </a:prstGeom>
                        <a:solidFill>
                          <a:sysClr val="window" lastClr="FFFFFF"/>
                        </a:solidFill>
                        <a:ln w="6350">
                          <a:noFill/>
                        </a:ln>
                        <a:effectLst/>
                      </wps:spPr>
                      <wps:txbx>
                        <w:txbxContent>
                          <w:p w:rsidR="00B94832" w:rsidRDefault="00B94832" w:rsidP="00B94832">
                            <w:pPr>
                              <w:pStyle w:val="Sinespaciado"/>
                              <w:jc w:val="center"/>
                              <w:rPr>
                                <w:rFonts w:ascii="Azo Sans Lt" w:hAnsi="Azo Sans Lt"/>
                                <w:sz w:val="18"/>
                                <w:szCs w:val="18"/>
                              </w:rPr>
                            </w:pPr>
                            <w:r>
                              <w:rPr>
                                <w:rFonts w:ascii="Azo Sans Lt" w:hAnsi="Azo Sans Lt"/>
                                <w:sz w:val="18"/>
                                <w:szCs w:val="18"/>
                              </w:rPr>
                              <w:t>Coordinador General de Proyectos</w:t>
                            </w:r>
                          </w:p>
                          <w:p w:rsidR="00B94832" w:rsidRPr="00132607" w:rsidRDefault="00B94832" w:rsidP="00B94832">
                            <w:pPr>
                              <w:pStyle w:val="Sinespaciado"/>
                              <w:jc w:val="center"/>
                              <w:rPr>
                                <w:rFonts w:ascii="Azo Sans Lt" w:hAnsi="Azo Sans Lt"/>
                                <w:sz w:val="18"/>
                                <w:szCs w:val="18"/>
                              </w:rPr>
                            </w:pPr>
                          </w:p>
                          <w:p w:rsidR="00B94832" w:rsidRPr="00132607" w:rsidRDefault="00B94832" w:rsidP="00B94832">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B94832" w:rsidRPr="00132607" w:rsidRDefault="00B94832" w:rsidP="00B94832">
                            <w:pPr>
                              <w:pStyle w:val="Sinespaciado"/>
                              <w:jc w:val="center"/>
                              <w:rPr>
                                <w:rFonts w:ascii="Azo Sans Lt" w:hAnsi="Azo Sans Lt"/>
                                <w:b/>
                                <w:sz w:val="18"/>
                                <w:szCs w:val="18"/>
                              </w:rPr>
                            </w:pPr>
                            <w:r>
                              <w:rPr>
                                <w:rFonts w:ascii="Azo Sans Lt" w:hAnsi="Azo Sans Lt"/>
                                <w:b/>
                                <w:sz w:val="18"/>
                                <w:szCs w:val="18"/>
                              </w:rPr>
                              <w:t xml:space="preserve">Ing. Eugenio Echeverría </w:t>
                            </w:r>
                            <w:proofErr w:type="spellStart"/>
                            <w:r>
                              <w:rPr>
                                <w:rFonts w:ascii="Azo Sans Lt" w:hAnsi="Azo Sans Lt"/>
                                <w:b/>
                                <w:sz w:val="18"/>
                                <w:szCs w:val="18"/>
                              </w:rPr>
                              <w:t>Burád</w:t>
                            </w:r>
                            <w:proofErr w:type="spellEnd"/>
                          </w:p>
                          <w:p w:rsidR="00B94832" w:rsidRPr="00A74192" w:rsidRDefault="00B94832" w:rsidP="00B94832">
                            <w:pPr>
                              <w:pStyle w:val="Sinespaciado"/>
                              <w:jc w:val="center"/>
                              <w:rPr>
                                <w:rFonts w:ascii="Azo Sans Lt" w:hAnsi="Azo Sans Lt"/>
                                <w:b/>
                                <w:sz w:val="18"/>
                                <w:szCs w:val="18"/>
                              </w:rPr>
                            </w:pPr>
                            <w:r w:rsidRPr="00A74192">
                              <w:rPr>
                                <w:rFonts w:ascii="Azo Sans Lt" w:hAnsi="Azo Sans Lt"/>
                                <w:b/>
                                <w:sz w:val="18"/>
                                <w:szCs w:val="18"/>
                              </w:rPr>
                              <w:t>Presidente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95A95" id="Cuadro de texto 5" o:spid="_x0000_s1027" type="#_x0000_t202" style="position:absolute;left:0;text-align:left;margin-left:4.25pt;margin-top:7.35pt;width:173.9pt;height:7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" fillcolor="window" stroked="f" strokeweight=".5pt">
                <v:textbox>
                  <w:txbxContent>
                    <w:p w:rsidR="00B94832" w:rsidRDefault="00B94832" w:rsidP="00B94832">
                      <w:pPr>
                        <w:pStyle w:val="Sinespaciado"/>
                        <w:jc w:val="center"/>
                        <w:rPr>
                          <w:rFonts w:ascii="Azo Sans Lt" w:hAnsi="Azo Sans Lt"/>
                          <w:sz w:val="18"/>
                          <w:szCs w:val="18"/>
                        </w:rPr>
                      </w:pPr>
                      <w:r>
                        <w:rPr>
                          <w:rFonts w:ascii="Azo Sans Lt" w:hAnsi="Azo Sans Lt"/>
                          <w:sz w:val="18"/>
                          <w:szCs w:val="18"/>
                        </w:rPr>
                        <w:t>Coordinador General de Proyectos</w:t>
                      </w:r>
                    </w:p>
                    <w:p w:rsidR="00B94832" w:rsidRPr="00132607" w:rsidRDefault="00B94832" w:rsidP="00B94832">
                      <w:pPr>
                        <w:pStyle w:val="Sinespaciado"/>
                        <w:jc w:val="center"/>
                        <w:rPr>
                          <w:rFonts w:ascii="Azo Sans Lt" w:hAnsi="Azo Sans Lt"/>
                          <w:sz w:val="18"/>
                          <w:szCs w:val="18"/>
                        </w:rPr>
                      </w:pPr>
                    </w:p>
                    <w:p w:rsidR="00B94832" w:rsidRPr="00132607" w:rsidRDefault="00B94832" w:rsidP="00B94832">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B94832" w:rsidRPr="00132607" w:rsidRDefault="00B94832" w:rsidP="00B94832">
                      <w:pPr>
                        <w:pStyle w:val="Sinespaciado"/>
                        <w:jc w:val="center"/>
                        <w:rPr>
                          <w:rFonts w:ascii="Azo Sans Lt" w:hAnsi="Azo Sans Lt"/>
                          <w:b/>
                          <w:sz w:val="18"/>
                          <w:szCs w:val="18"/>
                        </w:rPr>
                      </w:pPr>
                      <w:r>
                        <w:rPr>
                          <w:rFonts w:ascii="Azo Sans Lt" w:hAnsi="Azo Sans Lt"/>
                          <w:b/>
                          <w:sz w:val="18"/>
                          <w:szCs w:val="18"/>
                        </w:rPr>
                        <w:t xml:space="preserve">Ing. Eugenio Echeverría </w:t>
                      </w:r>
                      <w:proofErr w:type="spellStart"/>
                      <w:r>
                        <w:rPr>
                          <w:rFonts w:ascii="Azo Sans Lt" w:hAnsi="Azo Sans Lt"/>
                          <w:b/>
                          <w:sz w:val="18"/>
                          <w:szCs w:val="18"/>
                        </w:rPr>
                        <w:t>Burád</w:t>
                      </w:r>
                      <w:proofErr w:type="spellEnd"/>
                    </w:p>
                    <w:p w:rsidR="00B94832" w:rsidRPr="00A74192" w:rsidRDefault="00B94832" w:rsidP="00B94832">
                      <w:pPr>
                        <w:pStyle w:val="Sinespaciado"/>
                        <w:jc w:val="center"/>
                        <w:rPr>
                          <w:rFonts w:ascii="Azo Sans Lt" w:hAnsi="Azo Sans Lt"/>
                          <w:b/>
                          <w:sz w:val="18"/>
                          <w:szCs w:val="18"/>
                        </w:rPr>
                      </w:pPr>
                      <w:r w:rsidRPr="00A74192">
                        <w:rPr>
                          <w:rFonts w:ascii="Azo Sans Lt" w:hAnsi="Azo Sans Lt"/>
                          <w:b/>
                          <w:sz w:val="18"/>
                          <w:szCs w:val="18"/>
                        </w:rPr>
                        <w:t>Presidente</w:t>
                      </w:r>
                    </w:p>
                  </w:txbxContent>
                </v:textbox>
              </v:shape>
            </w:pict>
          </mc:Fallback>
        </mc:AlternateContent>
      </w:r>
    </w:p>
    <w:p w:rsidR="00B94832" w:rsidRPr="002865C3" w:rsidRDefault="00B94832" w:rsidP="00B94832">
      <w:pPr>
        <w:tabs>
          <w:tab w:val="left" w:pos="3431"/>
        </w:tabs>
        <w:spacing w:line="276" w:lineRule="auto"/>
        <w:jc w:val="center"/>
        <w:rPr>
          <w:rFonts w:ascii="Azo Sans Lt" w:hAnsi="Azo Sans Lt"/>
          <w:b/>
          <w:sz w:val="18"/>
          <w:szCs w:val="18"/>
          <w:lang w:val="es-MX"/>
        </w:rPr>
      </w:pPr>
    </w:p>
    <w:p w:rsidR="00B94832" w:rsidRPr="00132607" w:rsidRDefault="00B94832" w:rsidP="00B94832">
      <w:pPr>
        <w:pStyle w:val="Sinespaciado"/>
        <w:spacing w:line="276" w:lineRule="auto"/>
        <w:jc w:val="center"/>
        <w:rPr>
          <w:rFonts w:ascii="Azo Sans Lt" w:hAnsi="Azo Sans Lt"/>
          <w:sz w:val="18"/>
          <w:szCs w:val="18"/>
        </w:rPr>
      </w:pPr>
    </w:p>
    <w:p w:rsidR="00B94832" w:rsidRPr="002865C3" w:rsidRDefault="00B94832" w:rsidP="00B94832">
      <w:pPr>
        <w:spacing w:line="276" w:lineRule="auto"/>
        <w:rPr>
          <w:rFonts w:ascii="Azo Sans Lt" w:hAnsi="Azo Sans Lt"/>
          <w:sz w:val="18"/>
          <w:szCs w:val="18"/>
          <w:lang w:val="es-MX"/>
        </w:rPr>
      </w:pPr>
    </w:p>
    <w:p w:rsidR="00B94832" w:rsidRPr="002865C3" w:rsidRDefault="00B94832" w:rsidP="00B94832">
      <w:pPr>
        <w:spacing w:line="276" w:lineRule="auto"/>
        <w:rPr>
          <w:rFonts w:ascii="Azo Sans Lt" w:hAnsi="Azo Sans Lt"/>
          <w:sz w:val="18"/>
          <w:szCs w:val="18"/>
          <w:lang w:val="es-MX"/>
        </w:rPr>
      </w:pPr>
      <w:r>
        <w:rPr>
          <w:rFonts w:ascii="Azo Sans Lt" w:hAnsi="Azo Sans Lt"/>
          <w:b/>
          <w:noProof/>
          <w:sz w:val="18"/>
          <w:szCs w:val="18"/>
        </w:rPr>
        <mc:AlternateContent>
          <mc:Choice Requires="wps">
            <w:drawing>
              <wp:anchor distT="0" distB="0" distL="114300" distR="114300" simplePos="0" relativeHeight="251661312" behindDoc="0" locked="0" layoutInCell="1" allowOverlap="1" wp14:anchorId="06C49715" wp14:editId="3EE4BB26">
                <wp:simplePos x="0" y="0"/>
                <wp:positionH relativeFrom="margin">
                  <wp:posOffset>1624966</wp:posOffset>
                </wp:positionH>
                <wp:positionV relativeFrom="paragraph">
                  <wp:posOffset>150495</wp:posOffset>
                </wp:positionV>
                <wp:extent cx="2457450" cy="795647"/>
                <wp:effectExtent l="0" t="0" r="0" b="5080"/>
                <wp:wrapNone/>
                <wp:docPr id="6" name="Cuadro de texto 6"/>
                <wp:cNvGraphicFramePr/>
                <a:graphic xmlns:a="http://schemas.openxmlformats.org/drawingml/2006/main">
                  <a:graphicData uri="http://schemas.microsoft.com/office/word/2010/wordprocessingShape">
                    <wps:wsp>
                      <wps:cNvSpPr txBox="1"/>
                      <wps:spPr>
                        <a:xfrm>
                          <a:off x="0" y="0"/>
                          <a:ext cx="2457450" cy="795647"/>
                        </a:xfrm>
                        <a:prstGeom prst="rect">
                          <a:avLst/>
                        </a:prstGeom>
                        <a:solidFill>
                          <a:sysClr val="window" lastClr="FFFFFF"/>
                        </a:solidFill>
                        <a:ln w="6350">
                          <a:noFill/>
                        </a:ln>
                        <a:effectLst/>
                      </wps:spPr>
                      <wps:txbx>
                        <w:txbxContent>
                          <w:p w:rsidR="00B94832" w:rsidRDefault="00B94832" w:rsidP="00B94832">
                            <w:pPr>
                              <w:pStyle w:val="Sinespaciado"/>
                              <w:jc w:val="center"/>
                              <w:rPr>
                                <w:rFonts w:ascii="Azo Sans Lt" w:hAnsi="Azo Sans Lt"/>
                                <w:sz w:val="18"/>
                                <w:szCs w:val="18"/>
                              </w:rPr>
                            </w:pPr>
                            <w:r>
                              <w:rPr>
                                <w:rFonts w:ascii="Azo Sans Lt" w:hAnsi="Azo Sans Lt"/>
                                <w:sz w:val="18"/>
                                <w:szCs w:val="18"/>
                              </w:rPr>
                              <w:t>Directora Jurídica</w:t>
                            </w:r>
                          </w:p>
                          <w:p w:rsidR="00B94832" w:rsidRPr="00132607" w:rsidRDefault="00B94832" w:rsidP="00B94832">
                            <w:pPr>
                              <w:pStyle w:val="Sinespaciado"/>
                              <w:jc w:val="center"/>
                              <w:rPr>
                                <w:rFonts w:ascii="Azo Sans Lt" w:hAnsi="Azo Sans Lt"/>
                                <w:sz w:val="18"/>
                                <w:szCs w:val="18"/>
                              </w:rPr>
                            </w:pPr>
                          </w:p>
                          <w:p w:rsidR="00B94832" w:rsidRPr="00132607" w:rsidRDefault="00B94832" w:rsidP="00B94832">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B94832" w:rsidRPr="00132607" w:rsidRDefault="00B94832" w:rsidP="00B94832">
                            <w:pPr>
                              <w:pStyle w:val="Sinespaciado"/>
                              <w:jc w:val="center"/>
                              <w:rPr>
                                <w:rFonts w:ascii="Azo Sans Lt" w:hAnsi="Azo Sans Lt"/>
                                <w:b/>
                                <w:sz w:val="18"/>
                                <w:szCs w:val="18"/>
                              </w:rPr>
                            </w:pPr>
                            <w:r>
                              <w:rPr>
                                <w:rFonts w:ascii="Azo Sans Lt" w:hAnsi="Azo Sans Lt"/>
                                <w:b/>
                                <w:sz w:val="18"/>
                                <w:szCs w:val="18"/>
                              </w:rPr>
                              <w:t>Licda. Ana Guadalupe Ramírez Caballero</w:t>
                            </w:r>
                          </w:p>
                          <w:p w:rsidR="00B94832" w:rsidRPr="00A74192" w:rsidRDefault="00B94832" w:rsidP="00B94832">
                            <w:pPr>
                              <w:pStyle w:val="Sinespaciado"/>
                              <w:jc w:val="center"/>
                              <w:rPr>
                                <w:rFonts w:ascii="Azo Sans Lt" w:hAnsi="Azo Sans Lt"/>
                                <w:b/>
                                <w:sz w:val="18"/>
                                <w:szCs w:val="18"/>
                              </w:rPr>
                            </w:pPr>
                            <w:r w:rsidRPr="00A74192">
                              <w:rPr>
                                <w:rFonts w:ascii="Azo Sans Lt" w:hAnsi="Azo Sans Lt"/>
                                <w:b/>
                                <w:sz w:val="18"/>
                                <w:szCs w:val="18"/>
                              </w:rPr>
                              <w:t>Segundo Vocal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49715" id="Cuadro de texto 6" o:spid="_x0000_s1028" type="#_x0000_t202" style="position:absolute;margin-left:127.95pt;margin-top:11.85pt;width:193.5pt;height:62.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" fillcolor="window" stroked="f" strokeweight=".5pt">
                <v:textbox>
                  <w:txbxContent>
                    <w:p w:rsidR="00B94832" w:rsidRDefault="00B94832" w:rsidP="00B94832">
                      <w:pPr>
                        <w:pStyle w:val="Sinespaciado"/>
                        <w:jc w:val="center"/>
                        <w:rPr>
                          <w:rFonts w:ascii="Azo Sans Lt" w:hAnsi="Azo Sans Lt"/>
                          <w:sz w:val="18"/>
                          <w:szCs w:val="18"/>
                        </w:rPr>
                      </w:pPr>
                      <w:r>
                        <w:rPr>
                          <w:rFonts w:ascii="Azo Sans Lt" w:hAnsi="Azo Sans Lt"/>
                          <w:sz w:val="18"/>
                          <w:szCs w:val="18"/>
                        </w:rPr>
                        <w:t>Directora Jurídica</w:t>
                      </w:r>
                    </w:p>
                    <w:p w:rsidR="00B94832" w:rsidRPr="00132607" w:rsidRDefault="00B94832" w:rsidP="00B94832">
                      <w:pPr>
                        <w:pStyle w:val="Sinespaciado"/>
                        <w:jc w:val="center"/>
                        <w:rPr>
                          <w:rFonts w:ascii="Azo Sans Lt" w:hAnsi="Azo Sans Lt"/>
                          <w:sz w:val="18"/>
                          <w:szCs w:val="18"/>
                        </w:rPr>
                      </w:pPr>
                    </w:p>
                    <w:p w:rsidR="00B94832" w:rsidRPr="00132607" w:rsidRDefault="00B94832" w:rsidP="00B94832">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B94832" w:rsidRPr="00132607" w:rsidRDefault="00B94832" w:rsidP="00B94832">
                      <w:pPr>
                        <w:pStyle w:val="Sinespaciado"/>
                        <w:jc w:val="center"/>
                        <w:rPr>
                          <w:rFonts w:ascii="Azo Sans Lt" w:hAnsi="Azo Sans Lt"/>
                          <w:b/>
                          <w:sz w:val="18"/>
                          <w:szCs w:val="18"/>
                        </w:rPr>
                      </w:pPr>
                      <w:r>
                        <w:rPr>
                          <w:rFonts w:ascii="Azo Sans Lt" w:hAnsi="Azo Sans Lt"/>
                          <w:b/>
                          <w:sz w:val="18"/>
                          <w:szCs w:val="18"/>
                        </w:rPr>
                        <w:t>Licda. Ana Guadalupe Ramírez Caballero</w:t>
                      </w:r>
                    </w:p>
                    <w:p w:rsidR="00B94832" w:rsidRPr="00A74192" w:rsidRDefault="00B94832" w:rsidP="00B94832">
                      <w:pPr>
                        <w:pStyle w:val="Sinespaciado"/>
                        <w:jc w:val="center"/>
                        <w:rPr>
                          <w:rFonts w:ascii="Azo Sans Lt" w:hAnsi="Azo Sans Lt"/>
                          <w:b/>
                          <w:sz w:val="18"/>
                          <w:szCs w:val="18"/>
                        </w:rPr>
                      </w:pPr>
                      <w:r w:rsidRPr="00A74192">
                        <w:rPr>
                          <w:rFonts w:ascii="Azo Sans Lt" w:hAnsi="Azo Sans Lt"/>
                          <w:b/>
                          <w:sz w:val="18"/>
                          <w:szCs w:val="18"/>
                        </w:rPr>
                        <w:t>Segundo Vocal</w:t>
                      </w:r>
                    </w:p>
                  </w:txbxContent>
                </v:textbox>
                <w10:wrap anchorx="margin"/>
              </v:shape>
            </w:pict>
          </mc:Fallback>
        </mc:AlternateContent>
      </w:r>
    </w:p>
    <w:p w:rsidR="00B94832" w:rsidRPr="002865C3" w:rsidRDefault="00B94832" w:rsidP="00B94832">
      <w:pPr>
        <w:spacing w:line="276" w:lineRule="auto"/>
        <w:rPr>
          <w:rFonts w:ascii="Azo Sans Lt" w:hAnsi="Azo Sans Lt"/>
          <w:sz w:val="18"/>
          <w:szCs w:val="18"/>
          <w:lang w:val="es-MX"/>
        </w:rPr>
      </w:pPr>
    </w:p>
    <w:p w:rsidR="00B94832" w:rsidRPr="002865C3" w:rsidRDefault="00B94832" w:rsidP="00B94832">
      <w:pPr>
        <w:spacing w:line="276" w:lineRule="auto"/>
        <w:rPr>
          <w:rFonts w:ascii="Azo Sans Lt" w:hAnsi="Azo Sans Lt"/>
          <w:sz w:val="18"/>
          <w:szCs w:val="18"/>
          <w:lang w:val="es-MX"/>
        </w:rPr>
      </w:pPr>
    </w:p>
    <w:p w:rsidR="00B94832" w:rsidRDefault="00B94832" w:rsidP="00B94832">
      <w:pPr>
        <w:pStyle w:val="Sinespaciado"/>
        <w:spacing w:line="276" w:lineRule="auto"/>
        <w:rPr>
          <w:rFonts w:ascii="Azo Sans Lt" w:hAnsi="Azo Sans Lt"/>
          <w:sz w:val="18"/>
          <w:szCs w:val="18"/>
        </w:rPr>
      </w:pPr>
    </w:p>
    <w:p w:rsidR="00B94832" w:rsidRDefault="00B94832" w:rsidP="00B94832">
      <w:pPr>
        <w:pStyle w:val="Sinespaciado"/>
        <w:spacing w:line="276" w:lineRule="auto"/>
        <w:rPr>
          <w:rFonts w:ascii="Azo Sans Lt" w:hAnsi="Azo Sans Lt"/>
          <w:sz w:val="18"/>
          <w:szCs w:val="18"/>
        </w:rPr>
      </w:pPr>
    </w:p>
    <w:p w:rsidR="00B94832" w:rsidRPr="00726FDC" w:rsidRDefault="00B94832" w:rsidP="00B94832">
      <w:pPr>
        <w:pStyle w:val="Sinespaciado"/>
        <w:spacing w:line="276" w:lineRule="auto"/>
        <w:jc w:val="center"/>
        <w:rPr>
          <w:rFonts w:ascii="Azo Sans Lt" w:hAnsi="Azo Sans Lt"/>
          <w:b/>
          <w:szCs w:val="18"/>
        </w:rPr>
      </w:pPr>
      <w:r w:rsidRPr="00726FDC">
        <w:rPr>
          <w:rFonts w:ascii="Azo Sans Lt" w:hAnsi="Azo Sans Lt"/>
          <w:b/>
          <w:szCs w:val="18"/>
        </w:rPr>
        <w:t xml:space="preserve">POR LA UNIDAD DE TRANSPARENCIA DE LA SECRETARÍA DE </w:t>
      </w:r>
      <w:r>
        <w:rPr>
          <w:rFonts w:ascii="Azo Sans Lt" w:hAnsi="Azo Sans Lt"/>
          <w:b/>
          <w:szCs w:val="18"/>
        </w:rPr>
        <w:t>DESARROLLO ENERGÉTICO SUSTENTABLE</w:t>
      </w:r>
      <w:r w:rsidRPr="00726FDC">
        <w:rPr>
          <w:rFonts w:ascii="Azo Sans Lt" w:hAnsi="Azo Sans Lt"/>
          <w:b/>
          <w:szCs w:val="18"/>
        </w:rPr>
        <w:t xml:space="preserve"> DE LA ADMINISTRACIÓN PÚBLICA DEL ESTADO DE CAMPECHE</w:t>
      </w:r>
    </w:p>
    <w:p w:rsidR="00B94832" w:rsidRDefault="00B94832" w:rsidP="00B94832">
      <w:pPr>
        <w:pStyle w:val="Sinespaciado"/>
        <w:spacing w:line="276" w:lineRule="auto"/>
        <w:rPr>
          <w:rFonts w:ascii="Azo Sans Lt" w:hAnsi="Azo Sans Lt"/>
          <w:sz w:val="18"/>
          <w:szCs w:val="18"/>
        </w:rPr>
      </w:pPr>
    </w:p>
    <w:p w:rsidR="00B94832" w:rsidRDefault="00B94832" w:rsidP="00B94832">
      <w:pPr>
        <w:pStyle w:val="Sinespaciado"/>
        <w:spacing w:line="276" w:lineRule="auto"/>
        <w:rPr>
          <w:rFonts w:ascii="Azo Sans Lt" w:hAnsi="Azo Sans Lt"/>
          <w:sz w:val="18"/>
          <w:szCs w:val="18"/>
        </w:rPr>
      </w:pPr>
    </w:p>
    <w:p w:rsidR="00B94832" w:rsidRDefault="00B94832" w:rsidP="00B94832">
      <w:pPr>
        <w:pStyle w:val="Sinespaciado"/>
        <w:spacing w:line="276" w:lineRule="auto"/>
        <w:rPr>
          <w:rFonts w:ascii="Azo Sans Lt" w:hAnsi="Azo Sans Lt"/>
          <w:sz w:val="18"/>
          <w:szCs w:val="18"/>
        </w:rPr>
      </w:pPr>
    </w:p>
    <w:p w:rsidR="00B94832" w:rsidRDefault="00B94832" w:rsidP="00B94832">
      <w:pPr>
        <w:pStyle w:val="Sinespaciado"/>
        <w:spacing w:line="276" w:lineRule="auto"/>
        <w:rPr>
          <w:rFonts w:ascii="Azo Sans Lt" w:hAnsi="Azo Sans Lt"/>
          <w:sz w:val="18"/>
          <w:szCs w:val="18"/>
        </w:rPr>
      </w:pPr>
    </w:p>
    <w:p w:rsidR="00B94832" w:rsidRDefault="00B94832" w:rsidP="00B94832">
      <w:pPr>
        <w:pStyle w:val="Sinespaciado"/>
        <w:spacing w:line="276" w:lineRule="auto"/>
        <w:rPr>
          <w:rFonts w:ascii="Azo Sans Lt" w:hAnsi="Azo Sans Lt"/>
          <w:sz w:val="18"/>
          <w:szCs w:val="18"/>
        </w:rPr>
      </w:pPr>
    </w:p>
    <w:p w:rsidR="00B94832" w:rsidRDefault="00B94832" w:rsidP="00B94832">
      <w:pPr>
        <w:pStyle w:val="Sinespaciado"/>
        <w:spacing w:line="276" w:lineRule="auto"/>
        <w:rPr>
          <w:rFonts w:ascii="Azo Sans Lt" w:hAnsi="Azo Sans Lt"/>
          <w:sz w:val="18"/>
          <w:szCs w:val="18"/>
        </w:rPr>
      </w:pPr>
      <w:r>
        <w:rPr>
          <w:rFonts w:ascii="Azo Sans Lt" w:hAnsi="Azo Sans Lt"/>
          <w:b/>
          <w:noProof/>
          <w:sz w:val="18"/>
          <w:szCs w:val="18"/>
          <w:lang w:val="en-US"/>
        </w:rPr>
        <mc:AlternateContent>
          <mc:Choice Requires="wps">
            <w:drawing>
              <wp:anchor distT="0" distB="0" distL="114300" distR="114300" simplePos="0" relativeHeight="251662336" behindDoc="0" locked="0" layoutInCell="1" allowOverlap="1" wp14:anchorId="67EC7552" wp14:editId="755DC6CB">
                <wp:simplePos x="0" y="0"/>
                <wp:positionH relativeFrom="margin">
                  <wp:posOffset>1887846</wp:posOffset>
                </wp:positionH>
                <wp:positionV relativeFrom="paragraph">
                  <wp:posOffset>15594</wp:posOffset>
                </wp:positionV>
                <wp:extent cx="2077720" cy="795647"/>
                <wp:effectExtent l="0" t="0" r="0" b="5080"/>
                <wp:wrapNone/>
                <wp:docPr id="7" name="Cuadro de texto 7"/>
                <wp:cNvGraphicFramePr/>
                <a:graphic xmlns:a="http://schemas.openxmlformats.org/drawingml/2006/main">
                  <a:graphicData uri="http://schemas.microsoft.com/office/word/2010/wordprocessingShape">
                    <wps:wsp>
                      <wps:cNvSpPr txBox="1"/>
                      <wps:spPr>
                        <a:xfrm>
                          <a:off x="0" y="0"/>
                          <a:ext cx="2077720" cy="795647"/>
                        </a:xfrm>
                        <a:prstGeom prst="rect">
                          <a:avLst/>
                        </a:prstGeom>
                        <a:solidFill>
                          <a:sysClr val="window" lastClr="FFFFFF"/>
                        </a:solidFill>
                        <a:ln w="6350">
                          <a:noFill/>
                        </a:ln>
                        <a:effectLst/>
                      </wps:spPr>
                      <wps:txbx>
                        <w:txbxContent>
                          <w:p w:rsidR="00B94832" w:rsidRPr="00132607" w:rsidRDefault="00B94832" w:rsidP="00B94832">
                            <w:pPr>
                              <w:pStyle w:val="Sinespaciado"/>
                              <w:jc w:val="center"/>
                              <w:rPr>
                                <w:rFonts w:ascii="Azo Sans Lt" w:hAnsi="Azo Sans Lt"/>
                                <w:sz w:val="18"/>
                                <w:szCs w:val="18"/>
                              </w:rPr>
                            </w:pPr>
                          </w:p>
                          <w:p w:rsidR="00B94832" w:rsidRPr="00132607" w:rsidRDefault="00B94832" w:rsidP="00B94832">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B94832" w:rsidRPr="00132607" w:rsidRDefault="00B94832" w:rsidP="00B94832">
                            <w:pPr>
                              <w:pStyle w:val="Sinespaciado"/>
                              <w:jc w:val="center"/>
                              <w:rPr>
                                <w:rFonts w:ascii="Azo Sans Lt" w:hAnsi="Azo Sans Lt"/>
                                <w:b/>
                                <w:sz w:val="18"/>
                                <w:szCs w:val="18"/>
                              </w:rPr>
                            </w:pPr>
                            <w:r>
                              <w:rPr>
                                <w:rFonts w:ascii="Azo Sans Lt" w:hAnsi="Azo Sans Lt"/>
                                <w:b/>
                                <w:sz w:val="18"/>
                                <w:szCs w:val="18"/>
                              </w:rPr>
                              <w:t xml:space="preserve">Levy </w:t>
                            </w:r>
                            <w:proofErr w:type="spellStart"/>
                            <w:r>
                              <w:rPr>
                                <w:rFonts w:ascii="Azo Sans Lt" w:hAnsi="Azo Sans Lt"/>
                                <w:b/>
                                <w:sz w:val="18"/>
                                <w:szCs w:val="18"/>
                              </w:rPr>
                              <w:t>Maas</w:t>
                            </w:r>
                            <w:proofErr w:type="spellEnd"/>
                            <w:r>
                              <w:rPr>
                                <w:rFonts w:ascii="Azo Sans Lt" w:hAnsi="Azo Sans Lt"/>
                                <w:b/>
                                <w:sz w:val="18"/>
                                <w:szCs w:val="18"/>
                              </w:rPr>
                              <w:t xml:space="preserve"> Palacios</w:t>
                            </w:r>
                          </w:p>
                          <w:p w:rsidR="00B94832" w:rsidRPr="001A634C" w:rsidRDefault="00B94832" w:rsidP="00B94832">
                            <w:pPr>
                              <w:pStyle w:val="Sinespaciado"/>
                              <w:jc w:val="center"/>
                              <w:rPr>
                                <w:rFonts w:ascii="Azo Sans Lt" w:hAnsi="Azo Sans Lt"/>
                                <w:sz w:val="18"/>
                                <w:szCs w:val="18"/>
                              </w:rPr>
                            </w:pPr>
                            <w:r>
                              <w:rPr>
                                <w:rFonts w:ascii="Azo Sans Lt" w:hAnsi="Azo Sans Lt"/>
                                <w:sz w:val="18"/>
                                <w:szCs w:val="18"/>
                              </w:rPr>
                              <w:t>Titular de la Unidad de Transparencia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C7552" id="Cuadro de texto 7" o:spid="_x0000_s1029" type="#_x0000_t202" style="position:absolute;margin-left:148.65pt;margin-top:1.25pt;width:163.6pt;height:62.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" fillcolor="window" stroked="f" strokeweight=".5pt">
                <v:textbox>
                  <w:txbxContent>
                    <w:p w:rsidR="00B94832" w:rsidRPr="00132607" w:rsidRDefault="00B94832" w:rsidP="00B94832">
                      <w:pPr>
                        <w:pStyle w:val="Sinespaciado"/>
                        <w:jc w:val="center"/>
                        <w:rPr>
                          <w:rFonts w:ascii="Azo Sans Lt" w:hAnsi="Azo Sans Lt"/>
                          <w:sz w:val="18"/>
                          <w:szCs w:val="18"/>
                        </w:rPr>
                      </w:pPr>
                    </w:p>
                    <w:p w:rsidR="00B94832" w:rsidRPr="00132607" w:rsidRDefault="00B94832" w:rsidP="00B94832">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B94832" w:rsidRPr="00132607" w:rsidRDefault="00B94832" w:rsidP="00B94832">
                      <w:pPr>
                        <w:pStyle w:val="Sinespaciado"/>
                        <w:jc w:val="center"/>
                        <w:rPr>
                          <w:rFonts w:ascii="Azo Sans Lt" w:hAnsi="Azo Sans Lt"/>
                          <w:b/>
                          <w:sz w:val="18"/>
                          <w:szCs w:val="18"/>
                        </w:rPr>
                      </w:pPr>
                      <w:r>
                        <w:rPr>
                          <w:rFonts w:ascii="Azo Sans Lt" w:hAnsi="Azo Sans Lt"/>
                          <w:b/>
                          <w:sz w:val="18"/>
                          <w:szCs w:val="18"/>
                        </w:rPr>
                        <w:t xml:space="preserve">Levy </w:t>
                      </w:r>
                      <w:proofErr w:type="spellStart"/>
                      <w:r>
                        <w:rPr>
                          <w:rFonts w:ascii="Azo Sans Lt" w:hAnsi="Azo Sans Lt"/>
                          <w:b/>
                          <w:sz w:val="18"/>
                          <w:szCs w:val="18"/>
                        </w:rPr>
                        <w:t>Maas</w:t>
                      </w:r>
                      <w:proofErr w:type="spellEnd"/>
                      <w:r>
                        <w:rPr>
                          <w:rFonts w:ascii="Azo Sans Lt" w:hAnsi="Azo Sans Lt"/>
                          <w:b/>
                          <w:sz w:val="18"/>
                          <w:szCs w:val="18"/>
                        </w:rPr>
                        <w:t xml:space="preserve"> Palacios</w:t>
                      </w:r>
                    </w:p>
                    <w:p w:rsidR="00B94832" w:rsidRPr="001A634C" w:rsidRDefault="00B94832" w:rsidP="00B94832">
                      <w:pPr>
                        <w:pStyle w:val="Sinespaciado"/>
                        <w:jc w:val="center"/>
                        <w:rPr>
                          <w:rFonts w:ascii="Azo Sans Lt" w:hAnsi="Azo Sans Lt"/>
                          <w:sz w:val="18"/>
                          <w:szCs w:val="18"/>
                        </w:rPr>
                      </w:pPr>
                      <w:r>
                        <w:rPr>
                          <w:rFonts w:ascii="Azo Sans Lt" w:hAnsi="Azo Sans Lt"/>
                          <w:sz w:val="18"/>
                          <w:szCs w:val="18"/>
                        </w:rPr>
                        <w:t>Titular de la Unidad de Transparencia</w:t>
                      </w:r>
                    </w:p>
                  </w:txbxContent>
                </v:textbox>
                <w10:wrap anchorx="margin"/>
              </v:shape>
            </w:pict>
          </mc:Fallback>
        </mc:AlternateContent>
      </w:r>
    </w:p>
    <w:p w:rsidR="00B94832" w:rsidRDefault="00B94832" w:rsidP="00B94832">
      <w:pPr>
        <w:pStyle w:val="Sinespaciado"/>
        <w:spacing w:line="276" w:lineRule="auto"/>
        <w:rPr>
          <w:rFonts w:ascii="Azo Sans Lt" w:hAnsi="Azo Sans Lt"/>
          <w:sz w:val="18"/>
          <w:szCs w:val="18"/>
        </w:rPr>
      </w:pPr>
    </w:p>
    <w:p w:rsidR="00B94832" w:rsidRDefault="00B94832" w:rsidP="00B94832">
      <w:pPr>
        <w:pStyle w:val="Sinespaciado"/>
        <w:spacing w:line="276" w:lineRule="auto"/>
        <w:rPr>
          <w:rFonts w:ascii="Azo Sans Lt" w:hAnsi="Azo Sans Lt"/>
          <w:sz w:val="18"/>
          <w:szCs w:val="18"/>
        </w:rPr>
      </w:pPr>
    </w:p>
    <w:p w:rsidR="00B94832" w:rsidRDefault="00B94832" w:rsidP="00B94832">
      <w:pPr>
        <w:pStyle w:val="Sinespaciado"/>
        <w:spacing w:line="276" w:lineRule="auto"/>
        <w:rPr>
          <w:rFonts w:ascii="Azo Sans Lt" w:hAnsi="Azo Sans Lt"/>
          <w:sz w:val="18"/>
          <w:szCs w:val="18"/>
        </w:rPr>
      </w:pPr>
    </w:p>
    <w:p w:rsidR="00B94832" w:rsidRDefault="00B94832" w:rsidP="00B94832">
      <w:pPr>
        <w:pStyle w:val="Sinespaciado"/>
        <w:spacing w:line="276" w:lineRule="auto"/>
        <w:rPr>
          <w:rFonts w:ascii="Azo Sans Lt" w:hAnsi="Azo Sans Lt"/>
          <w:sz w:val="18"/>
          <w:szCs w:val="18"/>
        </w:rPr>
      </w:pPr>
    </w:p>
    <w:p w:rsidR="00B94832" w:rsidRDefault="00B94832" w:rsidP="00B94832">
      <w:pPr>
        <w:pStyle w:val="Sinespaciado"/>
        <w:spacing w:line="276" w:lineRule="auto"/>
        <w:rPr>
          <w:rFonts w:ascii="Azo Sans Lt" w:hAnsi="Azo Sans Lt"/>
          <w:sz w:val="18"/>
          <w:szCs w:val="18"/>
        </w:rPr>
      </w:pPr>
    </w:p>
    <w:p w:rsidR="00B94832" w:rsidRDefault="00B94832" w:rsidP="00B94832">
      <w:pPr>
        <w:pStyle w:val="Sinespaciado"/>
        <w:spacing w:line="276" w:lineRule="auto"/>
        <w:rPr>
          <w:rFonts w:ascii="Azo Sans Lt" w:hAnsi="Azo Sans Lt"/>
          <w:sz w:val="18"/>
          <w:szCs w:val="18"/>
        </w:rPr>
      </w:pPr>
    </w:p>
    <w:p w:rsidR="00B94832" w:rsidRPr="00132607" w:rsidRDefault="00B94832" w:rsidP="00B94832">
      <w:pPr>
        <w:pStyle w:val="Sinespaciado"/>
        <w:spacing w:line="276" w:lineRule="auto"/>
        <w:rPr>
          <w:rFonts w:ascii="Azo Sans Lt" w:hAnsi="Azo Sans Lt"/>
          <w:sz w:val="18"/>
          <w:szCs w:val="18"/>
        </w:rPr>
      </w:pPr>
      <w:r w:rsidRPr="00DF2978">
        <w:rPr>
          <w:rFonts w:ascii="Azo Sans Lt" w:hAnsi="Azo Sans Lt"/>
          <w:sz w:val="18"/>
          <w:szCs w:val="18"/>
        </w:rPr>
        <w:t>Esta foja n</w:t>
      </w:r>
      <w:r>
        <w:rPr>
          <w:rFonts w:ascii="Azo Sans Lt" w:hAnsi="Azo Sans Lt"/>
          <w:sz w:val="18"/>
          <w:szCs w:val="18"/>
        </w:rPr>
        <w:t>úmero seis</w:t>
      </w:r>
      <w:r w:rsidRPr="00DF2978">
        <w:rPr>
          <w:rFonts w:ascii="Azo Sans Lt" w:hAnsi="Azo Sans Lt"/>
          <w:sz w:val="18"/>
          <w:szCs w:val="18"/>
        </w:rPr>
        <w:t xml:space="preserve"> corresponde a la Resolución </w:t>
      </w:r>
      <w:r>
        <w:rPr>
          <w:rFonts w:ascii="Azo Sans Lt" w:hAnsi="Azo Sans Lt"/>
          <w:sz w:val="18"/>
          <w:szCs w:val="18"/>
        </w:rPr>
        <w:t xml:space="preserve">número </w:t>
      </w:r>
      <w:r w:rsidRPr="0019661D">
        <w:rPr>
          <w:rFonts w:ascii="Azo Sans Lt" w:hAnsi="Azo Sans Lt"/>
          <w:sz w:val="24"/>
          <w:szCs w:val="18"/>
        </w:rPr>
        <w:t>SEDESU/OT/UT/INX/00</w:t>
      </w:r>
      <w:r w:rsidR="005A48B0">
        <w:rPr>
          <w:rFonts w:ascii="Azo Sans Lt" w:hAnsi="Azo Sans Lt"/>
          <w:sz w:val="24"/>
          <w:szCs w:val="18"/>
        </w:rPr>
        <w:t>9</w:t>
      </w:r>
      <w:r w:rsidRPr="0019661D">
        <w:rPr>
          <w:rFonts w:ascii="Azo Sans Lt" w:hAnsi="Azo Sans Lt"/>
          <w:sz w:val="24"/>
          <w:szCs w:val="18"/>
        </w:rPr>
        <w:t>/2017</w:t>
      </w:r>
      <w:r>
        <w:rPr>
          <w:rFonts w:ascii="Azo Sans Lt" w:hAnsi="Azo Sans Lt"/>
          <w:sz w:val="18"/>
          <w:szCs w:val="18"/>
        </w:rPr>
        <w:t xml:space="preserve"> de fecha 28 de abril de 2017----------------------------------------------------------------------------------------------------</w:t>
      </w:r>
    </w:p>
    <w:p w:rsidR="00B94832" w:rsidRPr="0019661D" w:rsidRDefault="00B94832" w:rsidP="00B94832">
      <w:pPr>
        <w:rPr>
          <w:lang w:val="es-MX"/>
        </w:rPr>
      </w:pPr>
    </w:p>
    <w:p w:rsidR="00B94832" w:rsidRPr="002865C3" w:rsidRDefault="00B94832" w:rsidP="00B94832">
      <w:pPr>
        <w:rPr>
          <w:lang w:val="es-MX"/>
        </w:rPr>
      </w:pPr>
    </w:p>
    <w:p w:rsidR="00B94832" w:rsidRPr="00676177" w:rsidRDefault="00B94832" w:rsidP="00B94832">
      <w:pPr>
        <w:rPr>
          <w:lang w:val="es-MX"/>
        </w:rPr>
      </w:pPr>
    </w:p>
    <w:p w:rsidR="00B94832" w:rsidRPr="00F27706" w:rsidRDefault="00B94832" w:rsidP="00B94832">
      <w:pPr>
        <w:rPr>
          <w:lang w:val="es-MX"/>
        </w:rPr>
      </w:pPr>
    </w:p>
    <w:p w:rsidR="00B94832" w:rsidRPr="007161A5" w:rsidRDefault="00B94832" w:rsidP="00B94832">
      <w:pPr>
        <w:rPr>
          <w:lang w:val="es-MX"/>
        </w:rPr>
      </w:pPr>
    </w:p>
    <w:p w:rsidR="00B94832" w:rsidRPr="00615D23" w:rsidRDefault="00B94832" w:rsidP="00B94832">
      <w:pPr>
        <w:rPr>
          <w:lang w:val="es-MX"/>
        </w:rPr>
      </w:pPr>
    </w:p>
    <w:p w:rsidR="00B94832" w:rsidRPr="004B51A5" w:rsidRDefault="00B94832" w:rsidP="00B94832">
      <w:pPr>
        <w:rPr>
          <w:lang w:val="es-MX"/>
        </w:rPr>
      </w:pPr>
    </w:p>
    <w:p w:rsidR="004A125B" w:rsidRPr="00B94832" w:rsidRDefault="004A125B">
      <w:pPr>
        <w:rPr>
          <w:lang w:val="es-MX"/>
        </w:rPr>
      </w:pPr>
    </w:p>
    <w:sectPr w:rsidR="004A125B" w:rsidRPr="00B94832" w:rsidSect="00557091">
      <w:headerReference w:type="default" r:id="rId4"/>
      <w:footerReference w:type="default" r:id="rId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zo Sans Lt">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Azo Sans Bold">
    <w:altName w:val="Times New Roman"/>
    <w:panose1 w:val="00000000000000000000"/>
    <w:charset w:val="00"/>
    <w:family w:val="roman"/>
    <w:notTrueType/>
    <w:pitch w:val="default"/>
  </w:font>
  <w:font w:name="Azo Sans Regular">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5"/>
      <w:gridCol w:w="3920"/>
      <w:gridCol w:w="3402"/>
    </w:tblGrid>
    <w:tr w:rsidR="005067B5" w:rsidRPr="000B7331" w:rsidTr="000B7331">
      <w:tc>
        <w:tcPr>
          <w:tcW w:w="2425" w:type="dxa"/>
        </w:tcPr>
        <w:p w:rsidR="005067B5" w:rsidRPr="000B7331" w:rsidRDefault="005A48B0">
          <w:pPr>
            <w:pStyle w:val="Piedepgina"/>
            <w:rPr>
              <w:rFonts w:ascii="Azo Sans Regular" w:hAnsi="Azo Sans Regular" w:hint="eastAsia"/>
            </w:rPr>
          </w:pPr>
        </w:p>
      </w:tc>
      <w:tc>
        <w:tcPr>
          <w:tcW w:w="3920" w:type="dxa"/>
        </w:tcPr>
        <w:p w:rsidR="005067B5" w:rsidRDefault="005A48B0" w:rsidP="000B7331">
          <w:pPr>
            <w:pStyle w:val="Piedepgina"/>
            <w:rPr>
              <w:rFonts w:ascii="Azo Sans Regular" w:hAnsi="Azo Sans Regular" w:hint="eastAsia"/>
              <w:sz w:val="16"/>
              <w:szCs w:val="16"/>
            </w:rPr>
          </w:pPr>
        </w:p>
        <w:p w:rsidR="005067B5" w:rsidRPr="00AB4308" w:rsidRDefault="005A48B0" w:rsidP="00AB4308">
          <w:pPr>
            <w:pStyle w:val="Piedepgina"/>
            <w:jc w:val="right"/>
            <w:rPr>
              <w:rFonts w:ascii="Azo Sans Regular" w:hAnsi="Azo Sans Regular" w:hint="eastAsia"/>
              <w:b/>
              <w:sz w:val="16"/>
              <w:szCs w:val="16"/>
            </w:rPr>
          </w:pPr>
          <w:r w:rsidRPr="00AB4308">
            <w:rPr>
              <w:rFonts w:ascii="Azo Sans Regular" w:hAnsi="Azo Sans Regular"/>
              <w:b/>
              <w:sz w:val="16"/>
              <w:szCs w:val="16"/>
            </w:rPr>
            <w:t xml:space="preserve">SECRETARÍA DE </w:t>
          </w:r>
          <w:r w:rsidRPr="00AB4308">
            <w:rPr>
              <w:rFonts w:ascii="Azo Sans Regular" w:hAnsi="Azo Sans Regular"/>
              <w:b/>
              <w:sz w:val="16"/>
              <w:szCs w:val="16"/>
            </w:rPr>
            <w:t>DESARROLLO</w:t>
          </w:r>
        </w:p>
        <w:p w:rsidR="005067B5" w:rsidRPr="00AB4308" w:rsidRDefault="005A48B0" w:rsidP="00AB4308">
          <w:pPr>
            <w:pStyle w:val="Piedepgina"/>
            <w:jc w:val="right"/>
            <w:rPr>
              <w:rFonts w:ascii="Azo Sans Regular" w:hAnsi="Azo Sans Regular" w:hint="eastAsia"/>
              <w:b/>
              <w:sz w:val="16"/>
              <w:szCs w:val="16"/>
            </w:rPr>
          </w:pPr>
          <w:r w:rsidRPr="00AB4308">
            <w:rPr>
              <w:rFonts w:ascii="Azo Sans Regular" w:hAnsi="Azo Sans Regular"/>
              <w:b/>
              <w:sz w:val="16"/>
              <w:szCs w:val="16"/>
            </w:rPr>
            <w:t>ENERGÉTICO SUSTENTABLE</w:t>
          </w:r>
        </w:p>
        <w:p w:rsidR="005067B5" w:rsidRPr="00FC7F7B" w:rsidRDefault="005A48B0" w:rsidP="00AB4308">
          <w:pPr>
            <w:pStyle w:val="Piedepgina"/>
            <w:jc w:val="right"/>
            <w:rPr>
              <w:rFonts w:ascii="Azo Sans Regular" w:hAnsi="Azo Sans Regular" w:hint="eastAsia"/>
              <w:sz w:val="14"/>
              <w:szCs w:val="14"/>
            </w:rPr>
          </w:pPr>
          <w:r w:rsidRPr="00FC7F7B">
            <w:rPr>
              <w:rFonts w:ascii="Azo Sans Regular" w:hAnsi="Azo Sans Regular"/>
              <w:sz w:val="14"/>
              <w:szCs w:val="14"/>
            </w:rPr>
            <w:t xml:space="preserve">Av. Ruíz </w:t>
          </w:r>
          <w:proofErr w:type="spellStart"/>
          <w:r w:rsidRPr="00FC7F7B">
            <w:rPr>
              <w:rFonts w:ascii="Azo Sans Regular" w:hAnsi="Azo Sans Regular"/>
              <w:sz w:val="14"/>
              <w:szCs w:val="14"/>
            </w:rPr>
            <w:t>Cortinez</w:t>
          </w:r>
          <w:proofErr w:type="spellEnd"/>
          <w:r w:rsidRPr="00FC7F7B">
            <w:rPr>
              <w:rFonts w:ascii="Azo Sans Regular" w:hAnsi="Azo Sans Regular"/>
              <w:sz w:val="14"/>
              <w:szCs w:val="14"/>
            </w:rPr>
            <w:t xml:space="preserve"> No. 113, Edificio Torres de Cristal,</w:t>
          </w:r>
        </w:p>
        <w:p w:rsidR="005067B5" w:rsidRPr="00FC7F7B" w:rsidRDefault="005A48B0" w:rsidP="00AB4308">
          <w:pPr>
            <w:pStyle w:val="Piedepgina"/>
            <w:jc w:val="right"/>
            <w:rPr>
              <w:rFonts w:ascii="Azo Sans Regular" w:hAnsi="Azo Sans Regular" w:hint="eastAsia"/>
              <w:sz w:val="14"/>
              <w:szCs w:val="14"/>
            </w:rPr>
          </w:pPr>
          <w:r w:rsidRPr="00FC7F7B">
            <w:rPr>
              <w:rFonts w:ascii="Azo Sans Regular" w:hAnsi="Azo Sans Regular"/>
              <w:sz w:val="14"/>
              <w:szCs w:val="14"/>
            </w:rPr>
            <w:t>9° Piso Torre “B”, Barrio de San Román, C.P. 24040,</w:t>
          </w:r>
        </w:p>
        <w:p w:rsidR="005067B5" w:rsidRPr="00FC7F7B" w:rsidRDefault="005A48B0" w:rsidP="00CE3A29">
          <w:pPr>
            <w:pStyle w:val="Piedepgina"/>
            <w:jc w:val="right"/>
            <w:rPr>
              <w:rFonts w:ascii="Azo Sans Regular" w:hAnsi="Azo Sans Regular" w:hint="eastAsia"/>
              <w:sz w:val="16"/>
              <w:szCs w:val="16"/>
            </w:rPr>
          </w:pPr>
          <w:r w:rsidRPr="00FC7F7B">
            <w:rPr>
              <w:rFonts w:ascii="Azo Sans Regular" w:hAnsi="Azo Sans Regular"/>
              <w:sz w:val="14"/>
              <w:szCs w:val="14"/>
            </w:rPr>
            <w:t xml:space="preserve">San Francisco de Campeche, </w:t>
          </w:r>
          <w:proofErr w:type="spellStart"/>
          <w:r w:rsidRPr="00FC7F7B">
            <w:rPr>
              <w:rFonts w:ascii="Azo Sans Regular" w:hAnsi="Azo Sans Regular"/>
              <w:sz w:val="14"/>
              <w:szCs w:val="14"/>
            </w:rPr>
            <w:t>Cam</w:t>
          </w:r>
          <w:proofErr w:type="spellEnd"/>
          <w:r w:rsidRPr="00FC7F7B">
            <w:rPr>
              <w:rFonts w:ascii="Azo Sans Regular" w:hAnsi="Azo Sans Regular"/>
              <w:sz w:val="14"/>
              <w:szCs w:val="14"/>
            </w:rPr>
            <w:t>. Tel. 981 81</w:t>
          </w:r>
          <w:r>
            <w:rPr>
              <w:rFonts w:ascii="Azo Sans Regular" w:hAnsi="Azo Sans Regular"/>
              <w:sz w:val="14"/>
              <w:szCs w:val="14"/>
            </w:rPr>
            <w:t>1 1942</w:t>
          </w:r>
        </w:p>
      </w:tc>
      <w:tc>
        <w:tcPr>
          <w:tcW w:w="3402" w:type="dxa"/>
        </w:tcPr>
        <w:p w:rsidR="005067B5" w:rsidRPr="000B7331" w:rsidRDefault="005A48B0" w:rsidP="006E2A83">
          <w:pPr>
            <w:pStyle w:val="Piedepgina"/>
            <w:jc w:val="right"/>
            <w:rPr>
              <w:rFonts w:ascii="Azo Sans Regular" w:hAnsi="Azo Sans Regular" w:hint="eastAsia"/>
            </w:rPr>
          </w:pPr>
          <w:r w:rsidRPr="000B7331">
            <w:rPr>
              <w:rFonts w:ascii="Azo Sans Regular" w:hAnsi="Azo Sans Regular"/>
              <w:noProof/>
              <w:lang w:val="en-US" w:eastAsia="en-US"/>
            </w:rPr>
            <w:drawing>
              <wp:inline distT="0" distB="0" distL="0" distR="0" wp14:anchorId="2DEE1A29" wp14:editId="226E5B88">
                <wp:extent cx="1855368" cy="543757"/>
                <wp:effectExtent l="0" t="0" r="0" b="0"/>
                <wp:docPr id="2" name="Imagen 2" descr="Macintosh HD:Users:gerardosanchezsansores:Dropbox:Clientes:AMC:2015:Compartido Equipo AMC:Identidad Gobierno 2015:00 Popuesta Final:Identidad Final:00 Gobierno:Papeleria:crecer-en-grande-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erardosanchezsansores:Dropbox:Clientes:AMC:2015:Compartido Equipo AMC:Identidad Gobierno 2015:00 Popuesta Final:Identidad Final:00 Gobierno:Papeleria:crecer-en-grande-gri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368" cy="543757"/>
                        </a:xfrm>
                        <a:prstGeom prst="rect">
                          <a:avLst/>
                        </a:prstGeom>
                        <a:noFill/>
                        <a:ln>
                          <a:noFill/>
                        </a:ln>
                      </pic:spPr>
                    </pic:pic>
                  </a:graphicData>
                </a:graphic>
              </wp:inline>
            </w:drawing>
          </w:r>
        </w:p>
        <w:p w:rsidR="005067B5" w:rsidRPr="000B7331" w:rsidRDefault="005A48B0" w:rsidP="006E2A83">
          <w:pPr>
            <w:jc w:val="right"/>
            <w:rPr>
              <w:rFonts w:ascii="Azo Sans Regular" w:hAnsi="Azo Sans Regular" w:hint="eastAsia"/>
            </w:rPr>
          </w:pPr>
        </w:p>
      </w:tc>
    </w:tr>
  </w:tbl>
  <w:p w:rsidR="005067B5" w:rsidRPr="000B7331" w:rsidRDefault="005A48B0">
    <w:pPr>
      <w:pStyle w:val="Piedepgina"/>
      <w:rPr>
        <w:rFonts w:ascii="Azo Sans Regular" w:hAnsi="Azo Sans Regular"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6"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6427"/>
    </w:tblGrid>
    <w:tr w:rsidR="005067B5" w:rsidTr="000B7331">
      <w:tc>
        <w:tcPr>
          <w:tcW w:w="4489" w:type="dxa"/>
        </w:tcPr>
        <w:p w:rsidR="005067B5" w:rsidRDefault="005A48B0" w:rsidP="000B7331">
          <w:pPr>
            <w:pStyle w:val="Encabezado"/>
            <w:ind w:left="-567" w:firstLine="567"/>
          </w:pPr>
          <w:r>
            <w:rPr>
              <w:noProof/>
              <w:lang w:val="en-US" w:eastAsia="en-US"/>
            </w:rPr>
            <w:drawing>
              <wp:inline distT="0" distB="0" distL="0" distR="0" wp14:anchorId="1300A50C" wp14:editId="1AC8807F">
                <wp:extent cx="529222" cy="785495"/>
                <wp:effectExtent l="0" t="0" r="4445" b="1905"/>
                <wp:docPr id="1" name="Imagen 1" descr="Macintosh HD:Users:gerardosanchezsansores:Dropbox:Clientes:AMC:2015:Compartido Equipo AMC:Identidad Gobierno 2015:00 Popuesta Final:Identidad Final:00 Gobierno:Papeleria:escudo-RGB-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erardosanchezsansores:Dropbox:Clientes:AMC:2015:Compartido Equipo AMC:Identidad Gobierno 2015:00 Popuesta Final:Identidad Final:00 Gobierno:Papeleria:escudo-RGB-Wor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187" cy="786928"/>
                        </a:xfrm>
                        <a:prstGeom prst="rect">
                          <a:avLst/>
                        </a:prstGeom>
                        <a:noFill/>
                        <a:ln>
                          <a:noFill/>
                        </a:ln>
                      </pic:spPr>
                    </pic:pic>
                  </a:graphicData>
                </a:graphic>
              </wp:inline>
            </w:drawing>
          </w:r>
        </w:p>
      </w:tc>
      <w:tc>
        <w:tcPr>
          <w:tcW w:w="6427" w:type="dxa"/>
        </w:tcPr>
        <w:p w:rsidR="005067B5" w:rsidRDefault="005A48B0" w:rsidP="000B7331">
          <w:pPr>
            <w:pStyle w:val="Encabezado"/>
            <w:jc w:val="right"/>
          </w:pPr>
        </w:p>
        <w:p w:rsidR="005067B5" w:rsidRDefault="005A48B0" w:rsidP="000B7331">
          <w:pPr>
            <w:pStyle w:val="Encabezado"/>
            <w:tabs>
              <w:tab w:val="left" w:pos="338"/>
            </w:tabs>
          </w:pPr>
          <w:r>
            <w:tab/>
          </w:r>
          <w:r>
            <w:tab/>
          </w:r>
        </w:p>
        <w:p w:rsidR="005067B5" w:rsidRDefault="005A48B0" w:rsidP="000B7331">
          <w:pPr>
            <w:pStyle w:val="Encabezado"/>
            <w:jc w:val="right"/>
          </w:pPr>
        </w:p>
        <w:p w:rsidR="005067B5" w:rsidRDefault="005A48B0" w:rsidP="000B7331">
          <w:pPr>
            <w:pStyle w:val="Encabezado"/>
            <w:jc w:val="right"/>
          </w:pPr>
        </w:p>
        <w:p w:rsidR="005067B5" w:rsidRPr="000B7331" w:rsidRDefault="005A48B0" w:rsidP="00C05A39">
          <w:r>
            <w:rPr>
              <w:noProof/>
              <w:lang w:val="en-US" w:eastAsia="en-US"/>
            </w:rPr>
            <w:drawing>
              <wp:anchor distT="0" distB="0" distL="114300" distR="114300" simplePos="0" relativeHeight="251659264" behindDoc="0" locked="0" layoutInCell="1" allowOverlap="1" wp14:anchorId="18F65863" wp14:editId="3DA9960C">
                <wp:simplePos x="0" y="0"/>
                <wp:positionH relativeFrom="margin">
                  <wp:align>right</wp:align>
                </wp:positionH>
                <wp:positionV relativeFrom="margin">
                  <wp:align>top</wp:align>
                </wp:positionV>
                <wp:extent cx="2063115" cy="739140"/>
                <wp:effectExtent l="0" t="0" r="0" b="0"/>
                <wp:wrapSquare wrapText="bothSides"/>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erardosanchezsansores:Dropbox:Clientes:AMC:2015:Compartido Equipo AMC:Identidad Gobierno 2015:00 Popuesta Final:Identidad Final:00 Gobierno:Papeleria:logotipo-DIF.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063115" cy="736782"/>
                        </a:xfrm>
                        <a:prstGeom prst="rect">
                          <a:avLst/>
                        </a:prstGeom>
                        <a:noFill/>
                        <a:ln>
                          <a:noFill/>
                        </a:ln>
                      </pic:spPr>
                    </pic:pic>
                  </a:graphicData>
                </a:graphic>
                <wp14:sizeRelV relativeFrom="margin">
                  <wp14:pctHeight>0</wp14:pctHeight>
                </wp14:sizeRelV>
              </wp:anchor>
            </w:drawing>
          </w:r>
        </w:p>
      </w:tc>
    </w:tr>
  </w:tbl>
  <w:p w:rsidR="005067B5" w:rsidRPr="00C05A39" w:rsidRDefault="005A48B0" w:rsidP="00FE38EC">
    <w:pPr>
      <w:pStyle w:val="Encabezado"/>
      <w:spacing w:line="480" w:lineRule="auto"/>
      <w:jc w:val="center"/>
      <w:rPr>
        <w:rFonts w:ascii="Azo Sans Bold" w:hAnsi="Azo Sans Bold" w:hint="eastAsia"/>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32"/>
    <w:rsid w:val="004A125B"/>
    <w:rsid w:val="005A48B0"/>
    <w:rsid w:val="00B94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DF5A9A-B56A-423D-A86C-518836BA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83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94832"/>
    <w:pPr>
      <w:tabs>
        <w:tab w:val="center" w:pos="4252"/>
        <w:tab w:val="right" w:pos="8504"/>
      </w:tabs>
      <w:spacing w:after="0" w:line="240" w:lineRule="auto"/>
    </w:pPr>
    <w:rPr>
      <w:rFonts w:eastAsiaTheme="minorEastAsia"/>
      <w:sz w:val="24"/>
      <w:szCs w:val="24"/>
      <w:lang w:val="es-ES_tradnl" w:eastAsia="es-ES"/>
    </w:rPr>
  </w:style>
  <w:style w:type="character" w:customStyle="1" w:styleId="EncabezadoCar">
    <w:name w:val="Encabezado Car"/>
    <w:basedOn w:val="Fuentedeprrafopredeter"/>
    <w:link w:val="Encabezado"/>
    <w:uiPriority w:val="99"/>
    <w:rsid w:val="00B94832"/>
    <w:rPr>
      <w:rFonts w:eastAsiaTheme="minorEastAsia"/>
      <w:sz w:val="24"/>
      <w:szCs w:val="24"/>
      <w:lang w:val="es-ES_tradnl" w:eastAsia="es-ES"/>
    </w:rPr>
  </w:style>
  <w:style w:type="paragraph" w:styleId="Piedepgina">
    <w:name w:val="footer"/>
    <w:basedOn w:val="Normal"/>
    <w:link w:val="PiedepginaCar"/>
    <w:uiPriority w:val="99"/>
    <w:unhideWhenUsed/>
    <w:rsid w:val="00B94832"/>
    <w:pPr>
      <w:tabs>
        <w:tab w:val="center" w:pos="4252"/>
        <w:tab w:val="right" w:pos="8504"/>
      </w:tabs>
      <w:spacing w:after="0" w:line="240" w:lineRule="auto"/>
    </w:pPr>
    <w:rPr>
      <w:rFonts w:eastAsiaTheme="minorEastAsia"/>
      <w:sz w:val="24"/>
      <w:szCs w:val="24"/>
      <w:lang w:val="es-ES_tradnl" w:eastAsia="es-ES"/>
    </w:rPr>
  </w:style>
  <w:style w:type="character" w:customStyle="1" w:styleId="PiedepginaCar">
    <w:name w:val="Pie de página Car"/>
    <w:basedOn w:val="Fuentedeprrafopredeter"/>
    <w:link w:val="Piedepgina"/>
    <w:uiPriority w:val="99"/>
    <w:rsid w:val="00B94832"/>
    <w:rPr>
      <w:rFonts w:eastAsiaTheme="minorEastAsia"/>
      <w:sz w:val="24"/>
      <w:szCs w:val="24"/>
      <w:lang w:val="es-ES_tradnl" w:eastAsia="es-ES"/>
    </w:rPr>
  </w:style>
  <w:style w:type="table" w:styleId="Tablaconcuadrcula">
    <w:name w:val="Table Grid"/>
    <w:basedOn w:val="Tablanormal"/>
    <w:uiPriority w:val="59"/>
    <w:rsid w:val="00B94832"/>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B94832"/>
    <w:pPr>
      <w:spacing w:after="0" w:line="240" w:lineRule="auto"/>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1121</Words>
  <Characters>6393</Characters>
  <Application>Microsoft Office Word</Application>
  <DocSecurity>0</DocSecurity>
  <Lines>53</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2017-04-28T18:57:00Z</dcterms:created>
  <dcterms:modified xsi:type="dcterms:W3CDTF">2017-04-28T19:01:00Z</dcterms:modified>
</cp:coreProperties>
</file>